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59F9" w:rsidRPr="00A9040E" w:rsidRDefault="00976863" w:rsidP="00B363A1">
      <w:pPr>
        <w:ind w:right="851"/>
        <w:jc w:val="both"/>
        <w:rPr>
          <w:color w:val="000000"/>
        </w:rPr>
      </w:pPr>
      <w:r>
        <w:rPr>
          <w:noProof/>
          <w:color w:val="000000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2748915</wp:posOffset>
            </wp:positionH>
            <wp:positionV relativeFrom="paragraph">
              <wp:posOffset>3810</wp:posOffset>
            </wp:positionV>
            <wp:extent cx="720090" cy="952500"/>
            <wp:effectExtent l="19050" t="0" r="3810" b="0"/>
            <wp:wrapSquare wrapText="bothSides"/>
            <wp:docPr id="2" name="Рисунок 2" descr="Герб ППО (вектор) черн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 ППО (вектор) черная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tbl>
      <w:tblPr>
        <w:tblW w:w="9639" w:type="dxa"/>
        <w:tblInd w:w="71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9639"/>
      </w:tblGrid>
      <w:tr w:rsidR="008059F9" w:rsidRPr="00A9040E"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</w:tcPr>
          <w:p w:rsidR="008059F9" w:rsidRPr="00A9040E" w:rsidRDefault="008059F9" w:rsidP="0020544D">
            <w:pPr>
              <w:rPr>
                <w:b/>
                <w:color w:val="000000"/>
                <w:sz w:val="10"/>
              </w:rPr>
            </w:pPr>
          </w:p>
          <w:p w:rsidR="008059F9" w:rsidRPr="00A9040E" w:rsidRDefault="00B363A1" w:rsidP="006C32BE">
            <w:pPr>
              <w:ind w:right="-71"/>
              <w:rPr>
                <w:b/>
                <w:color w:val="000000"/>
                <w:sz w:val="28"/>
                <w:szCs w:val="28"/>
              </w:rPr>
            </w:pPr>
            <w:r w:rsidRPr="00A9040E">
              <w:rPr>
                <w:b/>
                <w:color w:val="000000"/>
                <w:sz w:val="28"/>
                <w:szCs w:val="28"/>
              </w:rPr>
              <w:t>МИНИСТЕРСТВО</w:t>
            </w:r>
            <w:r w:rsidR="008059F9" w:rsidRPr="00A9040E">
              <w:rPr>
                <w:b/>
                <w:color w:val="000000"/>
                <w:sz w:val="28"/>
                <w:szCs w:val="28"/>
              </w:rPr>
              <w:t xml:space="preserve"> КУЛЬТУРЫ И </w:t>
            </w:r>
            <w:r w:rsidRPr="00A9040E">
              <w:rPr>
                <w:b/>
                <w:color w:val="000000"/>
                <w:sz w:val="28"/>
                <w:szCs w:val="28"/>
              </w:rPr>
              <w:t>ТУРИЗМА</w:t>
            </w:r>
            <w:r w:rsidR="006C32BE" w:rsidRPr="00A9040E">
              <w:rPr>
                <w:b/>
                <w:color w:val="000000"/>
                <w:sz w:val="28"/>
                <w:szCs w:val="28"/>
              </w:rPr>
              <w:t xml:space="preserve"> ПЕНЗЕНСКОЙ </w:t>
            </w:r>
            <w:r w:rsidR="008059F9" w:rsidRPr="00A9040E">
              <w:rPr>
                <w:b/>
                <w:color w:val="000000"/>
                <w:sz w:val="28"/>
                <w:szCs w:val="28"/>
              </w:rPr>
              <w:t>ОБЛАСТИ</w:t>
            </w:r>
          </w:p>
          <w:p w:rsidR="008059F9" w:rsidRPr="00A9040E" w:rsidRDefault="008059F9" w:rsidP="00A432CF">
            <w:pPr>
              <w:jc w:val="center"/>
              <w:rPr>
                <w:b/>
                <w:color w:val="000000"/>
                <w:sz w:val="10"/>
              </w:rPr>
            </w:pPr>
          </w:p>
          <w:p w:rsidR="008059F9" w:rsidRPr="00A9040E" w:rsidRDefault="008059F9" w:rsidP="00A432CF">
            <w:pPr>
              <w:jc w:val="center"/>
              <w:rPr>
                <w:color w:val="000000"/>
                <w:sz w:val="16"/>
              </w:rPr>
            </w:pPr>
          </w:p>
          <w:p w:rsidR="008059F9" w:rsidRPr="00A9040E" w:rsidRDefault="008059F9" w:rsidP="00B363A1">
            <w:pPr>
              <w:jc w:val="center"/>
              <w:rPr>
                <w:b/>
                <w:color w:val="000000"/>
                <w:sz w:val="40"/>
              </w:rPr>
            </w:pPr>
            <w:proofErr w:type="gramStart"/>
            <w:r w:rsidRPr="00A9040E">
              <w:rPr>
                <w:b/>
                <w:color w:val="000000"/>
                <w:sz w:val="40"/>
              </w:rPr>
              <w:t>П</w:t>
            </w:r>
            <w:proofErr w:type="gramEnd"/>
            <w:r w:rsidRPr="00A9040E">
              <w:rPr>
                <w:b/>
                <w:color w:val="000000"/>
                <w:sz w:val="40"/>
              </w:rPr>
              <w:t xml:space="preserve"> Р И К А З</w:t>
            </w:r>
          </w:p>
          <w:p w:rsidR="008059F9" w:rsidRPr="00A9040E" w:rsidRDefault="008059F9" w:rsidP="00B363A1">
            <w:pPr>
              <w:ind w:firstLine="71"/>
              <w:jc w:val="center"/>
              <w:rPr>
                <w:b/>
                <w:color w:val="000000"/>
                <w:sz w:val="16"/>
              </w:rPr>
            </w:pPr>
          </w:p>
          <w:p w:rsidR="008059F9" w:rsidRPr="00A9040E" w:rsidRDefault="008059F9" w:rsidP="00A432CF">
            <w:pPr>
              <w:jc w:val="center"/>
              <w:rPr>
                <w:color w:val="000000"/>
                <w:sz w:val="12"/>
              </w:rPr>
            </w:pPr>
          </w:p>
          <w:p w:rsidR="008059F9" w:rsidRPr="00A9040E" w:rsidRDefault="00067FAE" w:rsidP="004E6D99">
            <w:pPr>
              <w:jc w:val="center"/>
              <w:rPr>
                <w:color w:val="000000"/>
                <w:sz w:val="26"/>
                <w:szCs w:val="26"/>
              </w:rPr>
            </w:pPr>
            <w:r w:rsidRPr="00A9040E">
              <w:rPr>
                <w:color w:val="000000"/>
                <w:sz w:val="26"/>
                <w:szCs w:val="26"/>
              </w:rPr>
              <w:t>о</w:t>
            </w:r>
            <w:r w:rsidR="008059F9" w:rsidRPr="00A9040E">
              <w:rPr>
                <w:color w:val="000000"/>
                <w:sz w:val="26"/>
                <w:szCs w:val="26"/>
              </w:rPr>
              <w:t xml:space="preserve">т  </w:t>
            </w:r>
            <w:r w:rsidR="00570783" w:rsidRPr="00A9040E">
              <w:rPr>
                <w:color w:val="000000"/>
                <w:sz w:val="26"/>
                <w:szCs w:val="26"/>
                <w:u w:val="single"/>
              </w:rPr>
              <w:t>«</w:t>
            </w:r>
            <w:r w:rsidR="00D16508" w:rsidRPr="00A9040E">
              <w:rPr>
                <w:color w:val="000000"/>
                <w:sz w:val="26"/>
                <w:szCs w:val="26"/>
                <w:u w:val="single"/>
              </w:rPr>
              <w:t xml:space="preserve"> </w:t>
            </w:r>
            <w:r w:rsidR="00BF55D3" w:rsidRPr="00A9040E">
              <w:rPr>
                <w:color w:val="000000"/>
                <w:sz w:val="26"/>
                <w:szCs w:val="26"/>
                <w:u w:val="single"/>
              </w:rPr>
              <w:t xml:space="preserve">   </w:t>
            </w:r>
            <w:r w:rsidR="004E6D99">
              <w:rPr>
                <w:color w:val="000000"/>
                <w:sz w:val="26"/>
                <w:szCs w:val="26"/>
                <w:u w:val="single"/>
              </w:rPr>
              <w:t xml:space="preserve">09 </w:t>
            </w:r>
            <w:r w:rsidR="00BF55D3" w:rsidRPr="00A9040E">
              <w:rPr>
                <w:color w:val="000000"/>
                <w:sz w:val="26"/>
                <w:szCs w:val="26"/>
                <w:u w:val="single"/>
              </w:rPr>
              <w:t xml:space="preserve"> </w:t>
            </w:r>
            <w:r w:rsidRPr="00A9040E">
              <w:rPr>
                <w:color w:val="000000"/>
                <w:sz w:val="26"/>
                <w:szCs w:val="26"/>
                <w:u w:val="single"/>
              </w:rPr>
              <w:t xml:space="preserve"> </w:t>
            </w:r>
            <w:r w:rsidR="008059F9" w:rsidRPr="00A9040E">
              <w:rPr>
                <w:color w:val="000000"/>
                <w:sz w:val="26"/>
                <w:szCs w:val="26"/>
                <w:u w:val="single"/>
              </w:rPr>
              <w:t xml:space="preserve">» </w:t>
            </w:r>
            <w:r w:rsidR="007278B8" w:rsidRPr="00A9040E">
              <w:rPr>
                <w:color w:val="000000"/>
                <w:sz w:val="26"/>
                <w:szCs w:val="26"/>
                <w:u w:val="single"/>
              </w:rPr>
              <w:t xml:space="preserve"> </w:t>
            </w:r>
            <w:r w:rsidR="004E6D99">
              <w:rPr>
                <w:color w:val="000000"/>
                <w:sz w:val="26"/>
                <w:szCs w:val="26"/>
                <w:u w:val="single"/>
              </w:rPr>
              <w:t>августа</w:t>
            </w:r>
            <w:r w:rsidR="00FC1165">
              <w:rPr>
                <w:color w:val="000000"/>
                <w:sz w:val="26"/>
                <w:szCs w:val="26"/>
                <w:u w:val="single"/>
              </w:rPr>
              <w:t xml:space="preserve">   </w:t>
            </w:r>
            <w:r w:rsidR="004A68C8" w:rsidRPr="00A9040E">
              <w:rPr>
                <w:color w:val="000000"/>
                <w:sz w:val="26"/>
                <w:szCs w:val="26"/>
                <w:u w:val="single"/>
              </w:rPr>
              <w:t>201</w:t>
            </w:r>
            <w:r w:rsidR="00FC1165">
              <w:rPr>
                <w:color w:val="000000"/>
                <w:sz w:val="26"/>
                <w:szCs w:val="26"/>
                <w:u w:val="single"/>
              </w:rPr>
              <w:t>9</w:t>
            </w:r>
            <w:r w:rsidR="004A68C8" w:rsidRPr="00A9040E">
              <w:rPr>
                <w:color w:val="000000"/>
                <w:sz w:val="26"/>
                <w:szCs w:val="26"/>
                <w:u w:val="single"/>
              </w:rPr>
              <w:t xml:space="preserve"> г.</w:t>
            </w:r>
            <w:r w:rsidR="008059F9" w:rsidRPr="00A9040E">
              <w:rPr>
                <w:color w:val="000000"/>
                <w:sz w:val="26"/>
                <w:szCs w:val="26"/>
                <w:u w:val="single"/>
              </w:rPr>
              <w:t xml:space="preserve"> </w:t>
            </w:r>
            <w:r w:rsidR="004A68C8" w:rsidRPr="00A9040E">
              <w:rPr>
                <w:color w:val="000000"/>
                <w:sz w:val="26"/>
                <w:szCs w:val="26"/>
                <w:u w:val="single"/>
              </w:rPr>
              <w:t xml:space="preserve"> </w:t>
            </w:r>
            <w:r w:rsidR="008059F9" w:rsidRPr="00A9040E">
              <w:rPr>
                <w:color w:val="000000"/>
                <w:sz w:val="26"/>
                <w:szCs w:val="26"/>
                <w:u w:val="single"/>
              </w:rPr>
              <w:t>№</w:t>
            </w:r>
            <w:r w:rsidR="004E6D99">
              <w:rPr>
                <w:color w:val="000000"/>
                <w:sz w:val="26"/>
                <w:szCs w:val="26"/>
                <w:u w:val="single"/>
              </w:rPr>
              <w:t xml:space="preserve"> </w:t>
            </w:r>
            <w:r w:rsidR="004E6D99" w:rsidRPr="004E6D99">
              <w:rPr>
                <w:color w:val="000000"/>
                <w:sz w:val="26"/>
                <w:szCs w:val="26"/>
                <w:u w:val="single"/>
              </w:rPr>
              <w:t>15-03/71</w:t>
            </w:r>
            <w:r w:rsidR="004E6D99">
              <w:rPr>
                <w:color w:val="000000"/>
                <w:sz w:val="26"/>
                <w:szCs w:val="26"/>
              </w:rPr>
              <w:t xml:space="preserve"> </w:t>
            </w:r>
            <w:r w:rsidRPr="00F90544">
              <w:rPr>
                <w:color w:val="000000"/>
                <w:sz w:val="26"/>
                <w:szCs w:val="26"/>
              </w:rPr>
              <w:t xml:space="preserve"> </w:t>
            </w:r>
            <w:r w:rsidRPr="00A9040E">
              <w:rPr>
                <w:color w:val="000000"/>
                <w:sz w:val="26"/>
                <w:szCs w:val="26"/>
              </w:rPr>
              <w:t xml:space="preserve">  </w:t>
            </w:r>
            <w:r w:rsidR="005F40BC" w:rsidRPr="00A9040E">
              <w:rPr>
                <w:color w:val="000000"/>
                <w:sz w:val="26"/>
                <w:szCs w:val="26"/>
              </w:rPr>
              <w:t xml:space="preserve"> </w:t>
            </w:r>
            <w:r w:rsidRPr="00A9040E">
              <w:rPr>
                <w:color w:val="000000"/>
                <w:sz w:val="26"/>
                <w:szCs w:val="26"/>
              </w:rPr>
              <w:t xml:space="preserve">               </w:t>
            </w:r>
          </w:p>
        </w:tc>
      </w:tr>
    </w:tbl>
    <w:p w:rsidR="008059F9" w:rsidRPr="00A9040E" w:rsidRDefault="00F81960" w:rsidP="00F81960">
      <w:pPr>
        <w:pStyle w:val="21"/>
        <w:tabs>
          <w:tab w:val="left" w:pos="7371"/>
        </w:tabs>
        <w:ind w:firstLine="0"/>
        <w:rPr>
          <w:color w:val="000000"/>
          <w:szCs w:val="26"/>
        </w:rPr>
      </w:pPr>
      <w:r w:rsidRPr="00A9040E">
        <w:rPr>
          <w:color w:val="000000"/>
          <w:szCs w:val="26"/>
        </w:rPr>
        <w:t xml:space="preserve">                                                                 </w:t>
      </w:r>
      <w:r w:rsidR="008059F9" w:rsidRPr="00A9040E">
        <w:rPr>
          <w:color w:val="000000"/>
          <w:szCs w:val="26"/>
        </w:rPr>
        <w:t>г. Пенза</w:t>
      </w:r>
    </w:p>
    <w:p w:rsidR="00EF3CE9" w:rsidRPr="00A9040E" w:rsidRDefault="00EF3CE9" w:rsidP="00EF3CE9">
      <w:pPr>
        <w:tabs>
          <w:tab w:val="left" w:pos="0"/>
        </w:tabs>
        <w:jc w:val="center"/>
        <w:rPr>
          <w:b/>
          <w:color w:val="000000"/>
          <w:sz w:val="16"/>
          <w:szCs w:val="26"/>
        </w:rPr>
      </w:pPr>
    </w:p>
    <w:p w:rsidR="007B5203" w:rsidRPr="00BC4C69" w:rsidRDefault="007B5203" w:rsidP="007B5203">
      <w:pPr>
        <w:overflowPunct/>
        <w:textAlignment w:val="auto"/>
        <w:rPr>
          <w:rFonts w:ascii="Calibri" w:eastAsia="Calibri" w:hAnsi="Calibri"/>
          <w:sz w:val="24"/>
          <w:szCs w:val="24"/>
        </w:rPr>
      </w:pPr>
    </w:p>
    <w:p w:rsidR="00614CB5" w:rsidRDefault="00626647" w:rsidP="007B5203">
      <w:pPr>
        <w:ind w:firstLine="567"/>
        <w:jc w:val="center"/>
        <w:rPr>
          <w:b/>
          <w:bCs/>
          <w:color w:val="000000"/>
          <w:sz w:val="28"/>
          <w:szCs w:val="28"/>
        </w:rPr>
      </w:pPr>
      <w:r w:rsidRPr="00A9040E">
        <w:rPr>
          <w:b/>
          <w:bCs/>
          <w:color w:val="000000"/>
          <w:sz w:val="28"/>
          <w:szCs w:val="28"/>
        </w:rPr>
        <w:t>О внесении изменени</w:t>
      </w:r>
      <w:r w:rsidR="00614CB5">
        <w:rPr>
          <w:b/>
          <w:bCs/>
          <w:color w:val="000000"/>
          <w:sz w:val="28"/>
          <w:szCs w:val="28"/>
        </w:rPr>
        <w:t>й</w:t>
      </w:r>
      <w:r w:rsidRPr="00A9040E">
        <w:rPr>
          <w:b/>
          <w:bCs/>
          <w:color w:val="000000"/>
          <w:sz w:val="28"/>
          <w:szCs w:val="28"/>
        </w:rPr>
        <w:t xml:space="preserve"> </w:t>
      </w:r>
      <w:r w:rsidR="007F13E1" w:rsidRPr="007F13E1">
        <w:rPr>
          <w:b/>
          <w:bCs/>
          <w:color w:val="000000"/>
          <w:sz w:val="28"/>
          <w:szCs w:val="28"/>
        </w:rPr>
        <w:t>в приказ</w:t>
      </w:r>
    </w:p>
    <w:p w:rsidR="00614CB5" w:rsidRDefault="007F13E1" w:rsidP="007B5203">
      <w:pPr>
        <w:ind w:firstLine="567"/>
        <w:jc w:val="center"/>
        <w:rPr>
          <w:b/>
          <w:bCs/>
          <w:color w:val="000000"/>
          <w:sz w:val="28"/>
          <w:szCs w:val="28"/>
        </w:rPr>
      </w:pPr>
      <w:r w:rsidRPr="007F13E1">
        <w:rPr>
          <w:b/>
          <w:bCs/>
          <w:color w:val="000000"/>
          <w:sz w:val="28"/>
          <w:szCs w:val="28"/>
        </w:rPr>
        <w:t xml:space="preserve"> Управления культуры и архива Пензенской области</w:t>
      </w:r>
    </w:p>
    <w:p w:rsidR="00626647" w:rsidRPr="00A9040E" w:rsidRDefault="007F13E1" w:rsidP="007B5203">
      <w:pPr>
        <w:ind w:firstLine="567"/>
        <w:jc w:val="center"/>
        <w:rPr>
          <w:b/>
          <w:bCs/>
          <w:color w:val="000000"/>
          <w:sz w:val="28"/>
          <w:szCs w:val="28"/>
        </w:rPr>
      </w:pPr>
      <w:r w:rsidRPr="007F13E1">
        <w:rPr>
          <w:b/>
          <w:bCs/>
          <w:color w:val="000000"/>
          <w:sz w:val="28"/>
          <w:szCs w:val="28"/>
        </w:rPr>
        <w:t xml:space="preserve"> от 07.10.2016 № 171 (с последующими изменениями)</w:t>
      </w:r>
    </w:p>
    <w:p w:rsidR="00626647" w:rsidRPr="00A9040E" w:rsidRDefault="00626647" w:rsidP="00626647">
      <w:pPr>
        <w:ind w:firstLine="567"/>
        <w:jc w:val="both"/>
        <w:rPr>
          <w:b/>
          <w:bCs/>
          <w:color w:val="000000"/>
          <w:sz w:val="28"/>
          <w:szCs w:val="28"/>
        </w:rPr>
      </w:pPr>
    </w:p>
    <w:p w:rsidR="00772C77" w:rsidRDefault="003F645C" w:rsidP="00E30F14">
      <w:pPr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В целях приведения в соответствие с </w:t>
      </w:r>
      <w:r w:rsidRPr="003F645C">
        <w:rPr>
          <w:bCs/>
          <w:color w:val="000000"/>
          <w:sz w:val="28"/>
          <w:szCs w:val="28"/>
        </w:rPr>
        <w:t>Федеральны</w:t>
      </w:r>
      <w:r>
        <w:rPr>
          <w:bCs/>
          <w:color w:val="000000"/>
          <w:sz w:val="28"/>
          <w:szCs w:val="28"/>
        </w:rPr>
        <w:t>м</w:t>
      </w:r>
      <w:r w:rsidRPr="003F645C">
        <w:rPr>
          <w:bCs/>
          <w:color w:val="000000"/>
          <w:sz w:val="28"/>
          <w:szCs w:val="28"/>
        </w:rPr>
        <w:t xml:space="preserve"> закон</w:t>
      </w:r>
      <w:r>
        <w:rPr>
          <w:bCs/>
          <w:color w:val="000000"/>
          <w:sz w:val="28"/>
          <w:szCs w:val="28"/>
        </w:rPr>
        <w:t>ом</w:t>
      </w:r>
      <w:r w:rsidRPr="003F645C">
        <w:rPr>
          <w:bCs/>
          <w:color w:val="000000"/>
          <w:sz w:val="28"/>
          <w:szCs w:val="28"/>
        </w:rPr>
        <w:t xml:space="preserve"> от 01.05.2019 </w:t>
      </w:r>
      <w:r w:rsidRPr="003F645C">
        <w:rPr>
          <w:bCs/>
          <w:color w:val="000000"/>
          <w:sz w:val="28"/>
          <w:szCs w:val="28"/>
        </w:rPr>
        <w:br/>
        <w:t>№ 71-ФЗ</w:t>
      </w:r>
      <w:r>
        <w:rPr>
          <w:bCs/>
          <w:color w:val="000000"/>
          <w:sz w:val="28"/>
          <w:szCs w:val="28"/>
        </w:rPr>
        <w:t xml:space="preserve"> «</w:t>
      </w:r>
      <w:r w:rsidRPr="003F645C">
        <w:rPr>
          <w:bCs/>
          <w:color w:val="000000"/>
          <w:sz w:val="28"/>
          <w:szCs w:val="28"/>
        </w:rPr>
        <w:t xml:space="preserve">О внесении изменений в Федеральный закон </w:t>
      </w:r>
      <w:r>
        <w:rPr>
          <w:bCs/>
          <w:color w:val="000000"/>
          <w:sz w:val="28"/>
          <w:szCs w:val="28"/>
        </w:rPr>
        <w:t>«</w:t>
      </w:r>
      <w:r w:rsidRPr="003F645C">
        <w:rPr>
          <w:bCs/>
          <w:color w:val="000000"/>
          <w:sz w:val="28"/>
          <w:szCs w:val="28"/>
        </w:rPr>
        <w:t>О контрактной системе в сфере закупок товаров, работ, услуг для обеспечения государственных и муниципальных нужд</w:t>
      </w:r>
      <w:r>
        <w:rPr>
          <w:bCs/>
          <w:color w:val="000000"/>
          <w:sz w:val="28"/>
          <w:szCs w:val="28"/>
        </w:rPr>
        <w:t>», р</w:t>
      </w:r>
      <w:r w:rsidR="00772C77" w:rsidRPr="00A9040E">
        <w:rPr>
          <w:bCs/>
          <w:color w:val="000000"/>
          <w:sz w:val="28"/>
          <w:szCs w:val="28"/>
        </w:rPr>
        <w:t xml:space="preserve">уководствуясь Положением о Министерстве культуры и туризма Пензенской области, утверждённым постановлением Правительства Пензенской области от 30.01.2017 № 31-пП (с последующими изменениями), </w:t>
      </w:r>
      <w:proofErr w:type="gramStart"/>
      <w:r w:rsidR="00772C77" w:rsidRPr="00A9040E">
        <w:rPr>
          <w:b/>
          <w:bCs/>
          <w:color w:val="000000"/>
          <w:sz w:val="28"/>
          <w:szCs w:val="28"/>
        </w:rPr>
        <w:t>п</w:t>
      </w:r>
      <w:proofErr w:type="gramEnd"/>
      <w:r w:rsidR="00772C77" w:rsidRPr="00A9040E">
        <w:rPr>
          <w:b/>
          <w:bCs/>
          <w:color w:val="000000"/>
          <w:sz w:val="28"/>
          <w:szCs w:val="28"/>
        </w:rPr>
        <w:t xml:space="preserve"> р и к а з ы в а ю</w:t>
      </w:r>
      <w:r w:rsidR="00772C77" w:rsidRPr="00A9040E">
        <w:rPr>
          <w:bCs/>
          <w:color w:val="000000"/>
          <w:sz w:val="28"/>
          <w:szCs w:val="28"/>
        </w:rPr>
        <w:t>:</w:t>
      </w:r>
    </w:p>
    <w:p w:rsidR="00217CCB" w:rsidRPr="00217CCB" w:rsidRDefault="006470AA" w:rsidP="00E30F14">
      <w:pPr>
        <w:ind w:firstLine="709"/>
        <w:jc w:val="both"/>
        <w:rPr>
          <w:rFonts w:eastAsia="Calibri"/>
          <w:sz w:val="28"/>
          <w:szCs w:val="28"/>
        </w:rPr>
      </w:pPr>
      <w:r w:rsidRPr="00217CCB">
        <w:rPr>
          <w:bCs/>
          <w:sz w:val="28"/>
          <w:szCs w:val="28"/>
        </w:rPr>
        <w:t xml:space="preserve">1. </w:t>
      </w:r>
      <w:r w:rsidR="00217CCB" w:rsidRPr="00217CCB">
        <w:rPr>
          <w:rFonts w:eastAsia="Calibri"/>
          <w:sz w:val="28"/>
          <w:szCs w:val="28"/>
        </w:rPr>
        <w:t xml:space="preserve">Внести в </w:t>
      </w:r>
      <w:hyperlink r:id="rId8" w:history="1">
        <w:r w:rsidR="00217CCB" w:rsidRPr="00217CCB">
          <w:rPr>
            <w:rFonts w:eastAsia="Calibri"/>
            <w:sz w:val="28"/>
            <w:szCs w:val="28"/>
          </w:rPr>
          <w:t>приказ</w:t>
        </w:r>
      </w:hyperlink>
      <w:r w:rsidR="00217CCB" w:rsidRPr="00217CCB">
        <w:rPr>
          <w:rFonts w:eastAsia="Calibri"/>
          <w:sz w:val="28"/>
          <w:szCs w:val="28"/>
        </w:rPr>
        <w:t xml:space="preserve"> </w:t>
      </w:r>
      <w:r w:rsidR="00217CCB" w:rsidRPr="00217CCB">
        <w:rPr>
          <w:bCs/>
          <w:sz w:val="28"/>
          <w:szCs w:val="28"/>
        </w:rPr>
        <w:t xml:space="preserve">Управления культуры и архива Пензенской области от 07.10.2016 № 171 «Об утверждении Порядка составления и утверждения плана финансово-хозяйственной деятельности государственных бюджетных и автономных учреждений, функции и полномочия </w:t>
      </w:r>
      <w:proofErr w:type="gramStart"/>
      <w:r w:rsidR="00217CCB" w:rsidRPr="00217CCB">
        <w:rPr>
          <w:bCs/>
          <w:sz w:val="28"/>
          <w:szCs w:val="28"/>
        </w:rPr>
        <w:t>учредителя</w:t>
      </w:r>
      <w:proofErr w:type="gramEnd"/>
      <w:r w:rsidR="00217CCB" w:rsidRPr="00217CCB">
        <w:rPr>
          <w:bCs/>
          <w:sz w:val="28"/>
          <w:szCs w:val="28"/>
        </w:rPr>
        <w:t xml:space="preserve"> в отношении которых осуществляет Министерство культуры и туризма Пензенской области  (с последующими изменениями)</w:t>
      </w:r>
      <w:r w:rsidR="00217CCB" w:rsidRPr="00217CCB">
        <w:rPr>
          <w:rFonts w:eastAsia="Calibri"/>
          <w:sz w:val="28"/>
          <w:szCs w:val="28"/>
        </w:rPr>
        <w:t xml:space="preserve"> (далее - </w:t>
      </w:r>
      <w:r w:rsidR="00217CCB">
        <w:rPr>
          <w:rFonts w:eastAsia="Calibri"/>
          <w:sz w:val="28"/>
          <w:szCs w:val="28"/>
        </w:rPr>
        <w:t>приказ</w:t>
      </w:r>
      <w:r w:rsidR="00217CCB" w:rsidRPr="00217CCB">
        <w:rPr>
          <w:rFonts w:eastAsia="Calibri"/>
          <w:sz w:val="28"/>
          <w:szCs w:val="28"/>
        </w:rPr>
        <w:t>)</w:t>
      </w:r>
      <w:r w:rsidR="00D77BD7">
        <w:rPr>
          <w:rFonts w:eastAsia="Calibri"/>
          <w:sz w:val="28"/>
          <w:szCs w:val="28"/>
        </w:rPr>
        <w:t>,</w:t>
      </w:r>
      <w:r w:rsidR="00217CCB" w:rsidRPr="00217CCB">
        <w:rPr>
          <w:rFonts w:eastAsia="Calibri"/>
          <w:sz w:val="28"/>
          <w:szCs w:val="28"/>
        </w:rPr>
        <w:t xml:space="preserve"> следующ</w:t>
      </w:r>
      <w:r w:rsidR="00D77BD7">
        <w:rPr>
          <w:rFonts w:eastAsia="Calibri"/>
          <w:sz w:val="28"/>
          <w:szCs w:val="28"/>
        </w:rPr>
        <w:t>е</w:t>
      </w:r>
      <w:r w:rsidR="00217CCB" w:rsidRPr="00217CCB">
        <w:rPr>
          <w:rFonts w:eastAsia="Calibri"/>
          <w:sz w:val="28"/>
          <w:szCs w:val="28"/>
        </w:rPr>
        <w:t>е изменени</w:t>
      </w:r>
      <w:r w:rsidR="00D77BD7">
        <w:rPr>
          <w:rFonts w:eastAsia="Calibri"/>
          <w:sz w:val="28"/>
          <w:szCs w:val="28"/>
        </w:rPr>
        <w:t>е</w:t>
      </w:r>
      <w:r w:rsidR="00217CCB" w:rsidRPr="00217CCB">
        <w:rPr>
          <w:rFonts w:eastAsia="Calibri"/>
          <w:sz w:val="28"/>
          <w:szCs w:val="28"/>
        </w:rPr>
        <w:t>:</w:t>
      </w:r>
    </w:p>
    <w:p w:rsidR="006470AA" w:rsidRDefault="00217CCB" w:rsidP="00E30F14">
      <w:pPr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1.1.</w:t>
      </w:r>
      <w:r w:rsidR="00614CB5">
        <w:rPr>
          <w:bCs/>
          <w:color w:val="000000"/>
          <w:sz w:val="28"/>
          <w:szCs w:val="28"/>
        </w:rPr>
        <w:t xml:space="preserve"> </w:t>
      </w:r>
      <w:r w:rsidR="00DC2FCA">
        <w:rPr>
          <w:bCs/>
          <w:color w:val="000000"/>
          <w:sz w:val="28"/>
          <w:szCs w:val="28"/>
        </w:rPr>
        <w:t>П</w:t>
      </w:r>
      <w:r w:rsidR="006470AA">
        <w:rPr>
          <w:bCs/>
          <w:color w:val="000000"/>
          <w:sz w:val="28"/>
          <w:szCs w:val="28"/>
        </w:rPr>
        <w:t>ункт</w:t>
      </w:r>
      <w:r w:rsidR="00DC2FCA">
        <w:rPr>
          <w:bCs/>
          <w:color w:val="000000"/>
          <w:sz w:val="28"/>
          <w:szCs w:val="28"/>
        </w:rPr>
        <w:t>ы</w:t>
      </w:r>
      <w:r w:rsidR="006470AA">
        <w:rPr>
          <w:bCs/>
          <w:color w:val="000000"/>
          <w:sz w:val="28"/>
          <w:szCs w:val="28"/>
        </w:rPr>
        <w:t xml:space="preserve"> 3</w:t>
      </w:r>
      <w:r w:rsidR="00DC2FCA">
        <w:rPr>
          <w:bCs/>
          <w:color w:val="000000"/>
          <w:sz w:val="28"/>
          <w:szCs w:val="28"/>
        </w:rPr>
        <w:t xml:space="preserve"> и </w:t>
      </w:r>
      <w:r w:rsidR="00614CB5">
        <w:rPr>
          <w:bCs/>
          <w:color w:val="000000"/>
          <w:sz w:val="28"/>
          <w:szCs w:val="28"/>
        </w:rPr>
        <w:t>4</w:t>
      </w:r>
      <w:r w:rsidR="006470AA">
        <w:rPr>
          <w:bCs/>
          <w:color w:val="000000"/>
          <w:sz w:val="28"/>
          <w:szCs w:val="28"/>
        </w:rPr>
        <w:t xml:space="preserve"> </w:t>
      </w:r>
      <w:r w:rsidR="00614CB5">
        <w:rPr>
          <w:bCs/>
          <w:color w:val="000000"/>
          <w:sz w:val="28"/>
          <w:szCs w:val="28"/>
        </w:rPr>
        <w:t xml:space="preserve">приказа  </w:t>
      </w:r>
      <w:r w:rsidR="00DC2FCA">
        <w:rPr>
          <w:bCs/>
          <w:color w:val="000000"/>
          <w:sz w:val="28"/>
          <w:szCs w:val="28"/>
        </w:rPr>
        <w:t>признать утратившими силу</w:t>
      </w:r>
      <w:r w:rsidR="00614CB5">
        <w:rPr>
          <w:bCs/>
          <w:color w:val="000000"/>
          <w:sz w:val="28"/>
          <w:szCs w:val="28"/>
        </w:rPr>
        <w:t>.</w:t>
      </w:r>
    </w:p>
    <w:p w:rsidR="007F13E1" w:rsidRDefault="006470AA" w:rsidP="00E30F14">
      <w:pPr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2</w:t>
      </w:r>
      <w:r w:rsidR="007E4D76">
        <w:rPr>
          <w:bCs/>
          <w:color w:val="000000"/>
          <w:sz w:val="28"/>
          <w:szCs w:val="28"/>
        </w:rPr>
        <w:t>.</w:t>
      </w:r>
      <w:r w:rsidR="00FC0552">
        <w:rPr>
          <w:bCs/>
          <w:color w:val="000000"/>
          <w:sz w:val="28"/>
          <w:szCs w:val="28"/>
        </w:rPr>
        <w:t xml:space="preserve"> </w:t>
      </w:r>
      <w:r w:rsidR="00626647" w:rsidRPr="00A9040E">
        <w:rPr>
          <w:bCs/>
          <w:color w:val="000000"/>
          <w:sz w:val="28"/>
          <w:szCs w:val="28"/>
        </w:rPr>
        <w:t xml:space="preserve">Внести </w:t>
      </w:r>
      <w:r w:rsidR="001E50FA">
        <w:rPr>
          <w:bCs/>
          <w:color w:val="000000"/>
          <w:sz w:val="28"/>
          <w:szCs w:val="28"/>
        </w:rPr>
        <w:t xml:space="preserve">в </w:t>
      </w:r>
      <w:r w:rsidR="007F13E1" w:rsidRPr="007F13E1">
        <w:rPr>
          <w:bCs/>
          <w:color w:val="000000"/>
          <w:sz w:val="28"/>
          <w:szCs w:val="28"/>
        </w:rPr>
        <w:t xml:space="preserve">Порядок составления и утверждения плана финансово-хозяйственной деятельности государственных бюджетных и автономных учреждений, функции и полномочия </w:t>
      </w:r>
      <w:proofErr w:type="gramStart"/>
      <w:r w:rsidR="007F13E1" w:rsidRPr="007F13E1">
        <w:rPr>
          <w:bCs/>
          <w:color w:val="000000"/>
          <w:sz w:val="28"/>
          <w:szCs w:val="28"/>
        </w:rPr>
        <w:t>учредителя</w:t>
      </w:r>
      <w:proofErr w:type="gramEnd"/>
      <w:r w:rsidR="007F13E1" w:rsidRPr="007F13E1">
        <w:rPr>
          <w:bCs/>
          <w:color w:val="000000"/>
          <w:sz w:val="28"/>
          <w:szCs w:val="28"/>
        </w:rPr>
        <w:t xml:space="preserve"> в отношении которых осуществляет Министерство культу</w:t>
      </w:r>
      <w:r w:rsidR="006331B7">
        <w:rPr>
          <w:bCs/>
          <w:color w:val="000000"/>
          <w:sz w:val="28"/>
          <w:szCs w:val="28"/>
        </w:rPr>
        <w:t>ры и туризма Пензенской области</w:t>
      </w:r>
      <w:r w:rsidR="007F13E1" w:rsidRPr="007F13E1">
        <w:rPr>
          <w:bCs/>
          <w:color w:val="000000"/>
          <w:sz w:val="28"/>
          <w:szCs w:val="28"/>
        </w:rPr>
        <w:t xml:space="preserve"> </w:t>
      </w:r>
      <w:r w:rsidR="006331B7">
        <w:rPr>
          <w:bCs/>
          <w:color w:val="000000"/>
          <w:sz w:val="28"/>
          <w:szCs w:val="28"/>
        </w:rPr>
        <w:br/>
        <w:t>(</w:t>
      </w:r>
      <w:r w:rsidR="006331B7" w:rsidRPr="006331B7">
        <w:rPr>
          <w:bCs/>
          <w:color w:val="000000"/>
          <w:sz w:val="28"/>
          <w:szCs w:val="28"/>
        </w:rPr>
        <w:t>далее</w:t>
      </w:r>
      <w:r w:rsidR="006331B7">
        <w:rPr>
          <w:bCs/>
          <w:color w:val="000000"/>
          <w:sz w:val="28"/>
          <w:szCs w:val="28"/>
        </w:rPr>
        <w:t xml:space="preserve"> </w:t>
      </w:r>
      <w:r w:rsidR="006331B7" w:rsidRPr="006331B7">
        <w:rPr>
          <w:bCs/>
          <w:color w:val="000000"/>
          <w:sz w:val="28"/>
          <w:szCs w:val="28"/>
        </w:rPr>
        <w:t xml:space="preserve">- Порядок), </w:t>
      </w:r>
      <w:r w:rsidR="007F13E1" w:rsidRPr="007F13E1">
        <w:rPr>
          <w:bCs/>
          <w:color w:val="000000"/>
          <w:sz w:val="28"/>
          <w:szCs w:val="28"/>
        </w:rPr>
        <w:t>утвержденный приказом Управления культуры и архива Пензенской области от 07.10.2016 № 171 (с последующими изменениями)</w:t>
      </w:r>
      <w:r w:rsidR="00632C16">
        <w:rPr>
          <w:bCs/>
          <w:color w:val="000000"/>
          <w:sz w:val="28"/>
          <w:szCs w:val="28"/>
        </w:rPr>
        <w:t>,</w:t>
      </w:r>
      <w:r w:rsidR="007F13E1">
        <w:rPr>
          <w:bCs/>
          <w:color w:val="000000"/>
          <w:sz w:val="28"/>
          <w:szCs w:val="28"/>
        </w:rPr>
        <w:t xml:space="preserve"> следующ</w:t>
      </w:r>
      <w:r w:rsidR="00614CB5">
        <w:rPr>
          <w:bCs/>
          <w:color w:val="000000"/>
          <w:sz w:val="28"/>
          <w:szCs w:val="28"/>
        </w:rPr>
        <w:t>ие</w:t>
      </w:r>
      <w:r w:rsidR="007F13E1">
        <w:rPr>
          <w:bCs/>
          <w:color w:val="000000"/>
          <w:sz w:val="28"/>
          <w:szCs w:val="28"/>
        </w:rPr>
        <w:t xml:space="preserve"> изменени</w:t>
      </w:r>
      <w:r w:rsidR="00614CB5">
        <w:rPr>
          <w:bCs/>
          <w:color w:val="000000"/>
          <w:sz w:val="28"/>
          <w:szCs w:val="28"/>
        </w:rPr>
        <w:t>я</w:t>
      </w:r>
      <w:r w:rsidR="007F13E1">
        <w:rPr>
          <w:bCs/>
          <w:color w:val="000000"/>
          <w:sz w:val="28"/>
          <w:szCs w:val="28"/>
        </w:rPr>
        <w:t>:</w:t>
      </w:r>
    </w:p>
    <w:p w:rsidR="007F2AAC" w:rsidRDefault="00614CB5" w:rsidP="00E30F14">
      <w:pPr>
        <w:overflowPunct/>
        <w:ind w:firstLine="709"/>
        <w:jc w:val="both"/>
        <w:textAlignment w:val="auto"/>
        <w:rPr>
          <w:rFonts w:eastAsia="Calibri"/>
          <w:sz w:val="28"/>
          <w:szCs w:val="28"/>
        </w:rPr>
      </w:pPr>
      <w:r w:rsidRPr="00982BBD">
        <w:rPr>
          <w:bCs/>
          <w:sz w:val="28"/>
          <w:szCs w:val="28"/>
        </w:rPr>
        <w:t xml:space="preserve">2.1. </w:t>
      </w:r>
      <w:hyperlink r:id="rId9" w:history="1">
        <w:r w:rsidR="007F2AAC" w:rsidRPr="00982BBD">
          <w:rPr>
            <w:rFonts w:eastAsia="Calibri"/>
            <w:sz w:val="28"/>
            <w:szCs w:val="28"/>
          </w:rPr>
          <w:t>Пункт 1</w:t>
        </w:r>
      </w:hyperlink>
      <w:r w:rsidR="007F2AAC" w:rsidRPr="00982BBD">
        <w:rPr>
          <w:rFonts w:eastAsia="Calibri"/>
          <w:sz w:val="28"/>
          <w:szCs w:val="28"/>
        </w:rPr>
        <w:t>1.1</w:t>
      </w:r>
      <w:r w:rsidR="007F2AAC">
        <w:rPr>
          <w:rFonts w:eastAsia="Calibri"/>
          <w:sz w:val="28"/>
          <w:szCs w:val="28"/>
        </w:rPr>
        <w:t xml:space="preserve"> Порядка изложить в следующей редакции:</w:t>
      </w:r>
    </w:p>
    <w:p w:rsidR="00C71F15" w:rsidRPr="00D47B91" w:rsidRDefault="00D47B91" w:rsidP="004F5188">
      <w:pPr>
        <w:overflowPunct/>
        <w:ind w:firstLine="709"/>
        <w:jc w:val="both"/>
        <w:textAlignment w:val="auto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«</w:t>
      </w:r>
      <w:r w:rsidR="00C71F15" w:rsidRPr="00D47B91">
        <w:rPr>
          <w:rFonts w:eastAsia="Calibri"/>
          <w:sz w:val="28"/>
          <w:szCs w:val="28"/>
        </w:rPr>
        <w:t xml:space="preserve">11.1. </w:t>
      </w:r>
      <w:proofErr w:type="gramStart"/>
      <w:r w:rsidR="004F5188" w:rsidRPr="004F5188">
        <w:rPr>
          <w:rFonts w:eastAsia="Calibri"/>
          <w:sz w:val="28"/>
          <w:szCs w:val="28"/>
        </w:rPr>
        <w:t xml:space="preserve">Общая сумма расходов бюджетного учреждения на закупки товаров, работ, услуг, отраженная в Плане, подлежит детализации в плане-графике закупок товаров, работ, услуг для обеспечения государственных нужд, формируемом в соответствии с законодательством Российской Федерации о контрактной системе в сфере закупок товаров, работ, услуг (далее - план-график), а также в плане закупок, формируемом в соответствии с Федеральным </w:t>
      </w:r>
      <w:hyperlink r:id="rId10" w:history="1">
        <w:r w:rsidR="004F5188" w:rsidRPr="004F5188">
          <w:rPr>
            <w:rFonts w:eastAsia="Calibri"/>
            <w:sz w:val="28"/>
            <w:szCs w:val="28"/>
          </w:rPr>
          <w:t>законом</w:t>
        </w:r>
      </w:hyperlink>
      <w:r w:rsidR="004F5188" w:rsidRPr="004F5188">
        <w:rPr>
          <w:rFonts w:eastAsia="Calibri"/>
          <w:sz w:val="28"/>
          <w:szCs w:val="28"/>
        </w:rPr>
        <w:t xml:space="preserve"> от 18.07.2011 </w:t>
      </w:r>
      <w:r w:rsidR="004F5188">
        <w:rPr>
          <w:rFonts w:eastAsia="Calibri"/>
          <w:sz w:val="28"/>
          <w:szCs w:val="28"/>
        </w:rPr>
        <w:t>№</w:t>
      </w:r>
      <w:r w:rsidR="004F5188" w:rsidRPr="004F5188">
        <w:rPr>
          <w:rFonts w:eastAsia="Calibri"/>
          <w:sz w:val="28"/>
          <w:szCs w:val="28"/>
        </w:rPr>
        <w:t xml:space="preserve"> 223-ФЗ </w:t>
      </w:r>
      <w:r w:rsidR="004F5188">
        <w:rPr>
          <w:rFonts w:eastAsia="Calibri"/>
          <w:sz w:val="28"/>
          <w:szCs w:val="28"/>
        </w:rPr>
        <w:t>«</w:t>
      </w:r>
      <w:r w:rsidR="004F5188" w:rsidRPr="004F5188">
        <w:rPr>
          <w:rFonts w:eastAsia="Calibri"/>
          <w:sz w:val="28"/>
          <w:szCs w:val="28"/>
        </w:rPr>
        <w:t>О закупках товаров</w:t>
      </w:r>
      <w:proofErr w:type="gramEnd"/>
      <w:r w:rsidR="004F5188" w:rsidRPr="004F5188">
        <w:rPr>
          <w:rFonts w:eastAsia="Calibri"/>
          <w:sz w:val="28"/>
          <w:szCs w:val="28"/>
        </w:rPr>
        <w:t>, работ, услуг отдельными видами юридических лиц</w:t>
      </w:r>
      <w:r w:rsidR="004F5188">
        <w:rPr>
          <w:rFonts w:eastAsia="Calibri"/>
          <w:sz w:val="28"/>
          <w:szCs w:val="28"/>
        </w:rPr>
        <w:t>»</w:t>
      </w:r>
      <w:r w:rsidR="004F5188" w:rsidRPr="004F5188">
        <w:rPr>
          <w:rFonts w:eastAsia="Calibri"/>
          <w:sz w:val="28"/>
          <w:szCs w:val="28"/>
        </w:rPr>
        <w:t xml:space="preserve"> (с последующими изменениями), согласно положениям </w:t>
      </w:r>
      <w:hyperlink r:id="rId11" w:history="1">
        <w:r w:rsidR="004F5188" w:rsidRPr="004F5188">
          <w:rPr>
            <w:rFonts w:eastAsia="Calibri"/>
            <w:sz w:val="28"/>
            <w:szCs w:val="28"/>
          </w:rPr>
          <w:t>части 2 статьи 15</w:t>
        </w:r>
      </w:hyperlink>
      <w:r w:rsidR="004F5188" w:rsidRPr="004F5188">
        <w:rPr>
          <w:rFonts w:eastAsia="Calibri"/>
          <w:sz w:val="28"/>
          <w:szCs w:val="28"/>
        </w:rPr>
        <w:t xml:space="preserve"> Федерального закона от 05.04.2013 </w:t>
      </w:r>
      <w:r w:rsidR="004F5188">
        <w:rPr>
          <w:rFonts w:eastAsia="Calibri"/>
          <w:sz w:val="28"/>
          <w:szCs w:val="28"/>
        </w:rPr>
        <w:t>№</w:t>
      </w:r>
      <w:r w:rsidR="004F5188" w:rsidRPr="004F5188">
        <w:rPr>
          <w:rFonts w:eastAsia="Calibri"/>
          <w:sz w:val="28"/>
          <w:szCs w:val="28"/>
        </w:rPr>
        <w:t xml:space="preserve"> 44-ФЗ </w:t>
      </w:r>
      <w:r w:rsidR="004F5188">
        <w:rPr>
          <w:rFonts w:eastAsia="Calibri"/>
          <w:sz w:val="28"/>
          <w:szCs w:val="28"/>
        </w:rPr>
        <w:t>«</w:t>
      </w:r>
      <w:r w:rsidR="004F5188" w:rsidRPr="004F5188">
        <w:rPr>
          <w:rFonts w:eastAsia="Calibri"/>
          <w:sz w:val="28"/>
          <w:szCs w:val="28"/>
        </w:rPr>
        <w:t>О контрактной системе в сфере закупок товаров, работ, услуг для обеспечения государственных и муниципальных нужд</w:t>
      </w:r>
      <w:r w:rsidR="004F5188">
        <w:rPr>
          <w:rFonts w:eastAsia="Calibri"/>
          <w:sz w:val="28"/>
          <w:szCs w:val="28"/>
        </w:rPr>
        <w:t>»</w:t>
      </w:r>
      <w:r w:rsidR="004F5188" w:rsidRPr="004F5188">
        <w:rPr>
          <w:rFonts w:eastAsia="Calibri"/>
          <w:sz w:val="28"/>
          <w:szCs w:val="28"/>
        </w:rPr>
        <w:t xml:space="preserve"> (с последующими изменениями)</w:t>
      </w:r>
      <w:proofErr w:type="gramStart"/>
      <w:r w:rsidR="004F5188" w:rsidRPr="004F5188">
        <w:rPr>
          <w:rFonts w:eastAsia="Calibri"/>
          <w:sz w:val="28"/>
          <w:szCs w:val="28"/>
        </w:rPr>
        <w:t>.</w:t>
      </w:r>
      <w:r>
        <w:rPr>
          <w:rFonts w:eastAsia="Calibri"/>
          <w:sz w:val="28"/>
          <w:szCs w:val="28"/>
        </w:rPr>
        <w:t>»</w:t>
      </w:r>
      <w:proofErr w:type="gramEnd"/>
      <w:r>
        <w:rPr>
          <w:rFonts w:eastAsia="Calibri"/>
          <w:sz w:val="28"/>
          <w:szCs w:val="28"/>
        </w:rPr>
        <w:t>.</w:t>
      </w:r>
    </w:p>
    <w:p w:rsidR="00605EBD" w:rsidRDefault="00614CB5" w:rsidP="00E30F14">
      <w:pPr>
        <w:overflowPunct/>
        <w:ind w:firstLine="709"/>
        <w:jc w:val="both"/>
        <w:textAlignment w:val="auto"/>
        <w:rPr>
          <w:rFonts w:eastAsia="Calibri"/>
          <w:sz w:val="28"/>
          <w:szCs w:val="28"/>
        </w:rPr>
      </w:pPr>
      <w:r>
        <w:rPr>
          <w:bCs/>
          <w:color w:val="000000"/>
          <w:sz w:val="28"/>
          <w:szCs w:val="28"/>
        </w:rPr>
        <w:t>2</w:t>
      </w:r>
      <w:r w:rsidR="007F13E1">
        <w:rPr>
          <w:bCs/>
          <w:color w:val="000000"/>
          <w:sz w:val="28"/>
          <w:szCs w:val="28"/>
        </w:rPr>
        <w:t>.</w:t>
      </w:r>
      <w:r>
        <w:rPr>
          <w:bCs/>
          <w:color w:val="000000"/>
          <w:sz w:val="28"/>
          <w:szCs w:val="28"/>
        </w:rPr>
        <w:t>2</w:t>
      </w:r>
      <w:r w:rsidR="007F13E1">
        <w:rPr>
          <w:bCs/>
          <w:color w:val="000000"/>
          <w:sz w:val="28"/>
          <w:szCs w:val="28"/>
        </w:rPr>
        <w:t xml:space="preserve">. </w:t>
      </w:r>
      <w:hyperlink r:id="rId12" w:history="1">
        <w:r w:rsidR="00605EBD" w:rsidRPr="00982BBD">
          <w:rPr>
            <w:rFonts w:eastAsia="Calibri"/>
            <w:sz w:val="28"/>
            <w:szCs w:val="28"/>
          </w:rPr>
          <w:t xml:space="preserve">Пункт </w:t>
        </w:r>
        <w:r w:rsidR="00605EBD">
          <w:rPr>
            <w:rFonts w:eastAsia="Calibri"/>
            <w:sz w:val="28"/>
            <w:szCs w:val="28"/>
          </w:rPr>
          <w:t>17</w:t>
        </w:r>
      </w:hyperlink>
      <w:r w:rsidR="00605EBD">
        <w:rPr>
          <w:rFonts w:eastAsia="Calibri"/>
          <w:sz w:val="28"/>
          <w:szCs w:val="28"/>
        </w:rPr>
        <w:t xml:space="preserve"> Порядка изложить в следующей редакции:</w:t>
      </w:r>
    </w:p>
    <w:p w:rsidR="00605EBD" w:rsidRDefault="00605EBD" w:rsidP="00832985">
      <w:pPr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«17. </w:t>
      </w:r>
      <w:r w:rsidR="00832985" w:rsidRPr="00832985">
        <w:rPr>
          <w:rFonts w:eastAsia="Calibri"/>
          <w:sz w:val="28"/>
          <w:szCs w:val="28"/>
        </w:rPr>
        <w:t xml:space="preserve">В целях внесения изменений составляется новый План, показатели которого не должны вступать в противоречие в части кассовых операций по выплатам, проведенным до внесения изменений в План, а также с показателями планов-графиков и планов закупок, указанных в пункте </w:t>
      </w:r>
      <w:r w:rsidR="00832985">
        <w:rPr>
          <w:rFonts w:eastAsia="Calibri"/>
          <w:sz w:val="28"/>
          <w:szCs w:val="28"/>
        </w:rPr>
        <w:t>11</w:t>
      </w:r>
      <w:r w:rsidR="00832985" w:rsidRPr="00832985">
        <w:rPr>
          <w:rFonts w:eastAsia="Calibri"/>
          <w:sz w:val="28"/>
          <w:szCs w:val="28"/>
        </w:rPr>
        <w:t>.1 настоящего Порядка. Решение о внесении изменений принимается руководителем учреждения</w:t>
      </w:r>
      <w:proofErr w:type="gramStart"/>
      <w:r w:rsidR="00832985" w:rsidRPr="00832985">
        <w:rPr>
          <w:rFonts w:eastAsia="Calibri"/>
          <w:sz w:val="28"/>
          <w:szCs w:val="28"/>
        </w:rPr>
        <w:t>.</w:t>
      </w:r>
      <w:r>
        <w:rPr>
          <w:rFonts w:eastAsia="Calibri"/>
          <w:sz w:val="28"/>
          <w:szCs w:val="28"/>
        </w:rPr>
        <w:t>».</w:t>
      </w:r>
      <w:proofErr w:type="gramEnd"/>
    </w:p>
    <w:p w:rsidR="00272C5E" w:rsidRPr="00377D0E" w:rsidRDefault="00982BBD" w:rsidP="00E30F14">
      <w:pPr>
        <w:ind w:firstLine="709"/>
        <w:jc w:val="both"/>
        <w:rPr>
          <w:b/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3</w:t>
      </w:r>
      <w:r w:rsidR="006331B7" w:rsidRPr="006331B7">
        <w:rPr>
          <w:bCs/>
          <w:color w:val="000000"/>
          <w:sz w:val="28"/>
          <w:szCs w:val="28"/>
        </w:rPr>
        <w:t>. Настоящий приказ вступает в силу с 1 октября 2019 года.</w:t>
      </w:r>
    </w:p>
    <w:p w:rsidR="00D96B43" w:rsidRPr="00D96B43" w:rsidRDefault="00982BBD" w:rsidP="00D96B43">
      <w:pPr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4</w:t>
      </w:r>
      <w:r w:rsidR="00626647" w:rsidRPr="00A9040E">
        <w:rPr>
          <w:bCs/>
          <w:color w:val="000000"/>
          <w:sz w:val="28"/>
          <w:szCs w:val="28"/>
        </w:rPr>
        <w:t>.</w:t>
      </w:r>
      <w:r>
        <w:rPr>
          <w:bCs/>
          <w:color w:val="000000"/>
          <w:sz w:val="28"/>
          <w:szCs w:val="28"/>
        </w:rPr>
        <w:t xml:space="preserve"> </w:t>
      </w:r>
      <w:r w:rsidR="00D96B43" w:rsidRPr="00D96B43">
        <w:rPr>
          <w:bCs/>
          <w:color w:val="000000"/>
          <w:sz w:val="28"/>
          <w:szCs w:val="28"/>
        </w:rPr>
        <w:t xml:space="preserve">Настоящий  приказ  разместить (опубликовать) на «Официальном </w:t>
      </w:r>
      <w:proofErr w:type="gramStart"/>
      <w:r w:rsidR="00D96B43" w:rsidRPr="00D96B43">
        <w:rPr>
          <w:bCs/>
          <w:color w:val="000000"/>
          <w:sz w:val="28"/>
          <w:szCs w:val="28"/>
        </w:rPr>
        <w:t>интернет-портале</w:t>
      </w:r>
      <w:proofErr w:type="gramEnd"/>
      <w:r w:rsidR="00D96B43" w:rsidRPr="00D96B43">
        <w:rPr>
          <w:bCs/>
          <w:color w:val="000000"/>
          <w:sz w:val="28"/>
          <w:szCs w:val="28"/>
        </w:rPr>
        <w:t xml:space="preserve"> правовой информации» (</w:t>
      </w:r>
      <w:hyperlink r:id="rId13" w:history="1">
        <w:r w:rsidR="00D96B43" w:rsidRPr="00D96B43">
          <w:rPr>
            <w:rStyle w:val="a9"/>
            <w:bCs/>
            <w:sz w:val="28"/>
            <w:szCs w:val="28"/>
          </w:rPr>
          <w:t>www.pravo.gov.ru</w:t>
        </w:r>
      </w:hyperlink>
      <w:r w:rsidR="00D96B43" w:rsidRPr="00D96B43">
        <w:rPr>
          <w:bCs/>
          <w:color w:val="000000"/>
          <w:sz w:val="28"/>
          <w:szCs w:val="28"/>
        </w:rPr>
        <w:t>) и на официальном сайте Министерства культуры и туризма Пензенской области в информационно-телекоммуникационной сети «Интернет».</w:t>
      </w:r>
    </w:p>
    <w:p w:rsidR="003B1613" w:rsidRPr="00A9040E" w:rsidRDefault="00982BBD" w:rsidP="00E30F14">
      <w:pPr>
        <w:ind w:firstLine="709"/>
        <w:jc w:val="both"/>
        <w:rPr>
          <w:color w:val="000000"/>
          <w:sz w:val="26"/>
          <w:szCs w:val="26"/>
        </w:rPr>
      </w:pPr>
      <w:r>
        <w:rPr>
          <w:bCs/>
          <w:color w:val="000000"/>
          <w:sz w:val="28"/>
          <w:szCs w:val="28"/>
        </w:rPr>
        <w:t>5</w:t>
      </w:r>
      <w:r w:rsidR="00626647" w:rsidRPr="00A9040E">
        <w:rPr>
          <w:bCs/>
          <w:color w:val="000000"/>
          <w:sz w:val="28"/>
          <w:szCs w:val="28"/>
        </w:rPr>
        <w:t>.</w:t>
      </w:r>
      <w:r>
        <w:rPr>
          <w:bCs/>
          <w:color w:val="000000"/>
          <w:sz w:val="28"/>
          <w:szCs w:val="28"/>
        </w:rPr>
        <w:t xml:space="preserve"> </w:t>
      </w:r>
      <w:proofErr w:type="gramStart"/>
      <w:r w:rsidR="00626647" w:rsidRPr="00A9040E">
        <w:rPr>
          <w:bCs/>
          <w:color w:val="000000"/>
          <w:sz w:val="28"/>
          <w:szCs w:val="28"/>
        </w:rPr>
        <w:t>Контроль за</w:t>
      </w:r>
      <w:proofErr w:type="gramEnd"/>
      <w:r w:rsidR="00626647" w:rsidRPr="00A9040E">
        <w:rPr>
          <w:bCs/>
          <w:color w:val="000000"/>
          <w:sz w:val="28"/>
          <w:szCs w:val="28"/>
        </w:rPr>
        <w:t xml:space="preserve"> исполнением настоящего приказа </w:t>
      </w:r>
      <w:r w:rsidR="004B08C7">
        <w:rPr>
          <w:bCs/>
          <w:color w:val="000000"/>
          <w:sz w:val="28"/>
          <w:szCs w:val="28"/>
        </w:rPr>
        <w:t>оставляю за собой</w:t>
      </w:r>
      <w:r w:rsidR="00626647" w:rsidRPr="00A9040E">
        <w:rPr>
          <w:bCs/>
          <w:color w:val="000000"/>
          <w:sz w:val="28"/>
          <w:szCs w:val="28"/>
        </w:rPr>
        <w:t>.</w:t>
      </w:r>
    </w:p>
    <w:p w:rsidR="00626647" w:rsidRDefault="00626647" w:rsidP="00E80C20">
      <w:pPr>
        <w:jc w:val="both"/>
        <w:rPr>
          <w:color w:val="000000"/>
          <w:sz w:val="26"/>
          <w:szCs w:val="26"/>
        </w:rPr>
      </w:pPr>
    </w:p>
    <w:p w:rsidR="00D96B43" w:rsidRPr="00A9040E" w:rsidRDefault="00D96B43" w:rsidP="00E80C20">
      <w:pPr>
        <w:jc w:val="both"/>
        <w:rPr>
          <w:color w:val="000000"/>
          <w:sz w:val="26"/>
          <w:szCs w:val="26"/>
        </w:rPr>
      </w:pPr>
      <w:bookmarkStart w:id="0" w:name="_GoBack"/>
      <w:bookmarkEnd w:id="0"/>
    </w:p>
    <w:p w:rsidR="00611DF6" w:rsidRPr="00A9040E" w:rsidRDefault="00611DF6" w:rsidP="00067FAE">
      <w:pPr>
        <w:ind w:firstLine="567"/>
        <w:jc w:val="both"/>
        <w:rPr>
          <w:color w:val="000000"/>
          <w:sz w:val="26"/>
          <w:szCs w:val="26"/>
        </w:rPr>
      </w:pPr>
    </w:p>
    <w:p w:rsidR="00067FAE" w:rsidRPr="00A9040E" w:rsidRDefault="002C4C56" w:rsidP="00611DF6">
      <w:pPr>
        <w:jc w:val="both"/>
        <w:rPr>
          <w:color w:val="000000"/>
          <w:sz w:val="28"/>
          <w:szCs w:val="26"/>
        </w:rPr>
      </w:pPr>
      <w:r>
        <w:rPr>
          <w:color w:val="000000"/>
          <w:sz w:val="28"/>
          <w:szCs w:val="26"/>
        </w:rPr>
        <w:t xml:space="preserve">         </w:t>
      </w:r>
      <w:r w:rsidR="00982BBD">
        <w:rPr>
          <w:color w:val="000000"/>
          <w:sz w:val="28"/>
          <w:szCs w:val="26"/>
        </w:rPr>
        <w:t>И.о.</w:t>
      </w:r>
      <w:r w:rsidR="00D42D0D">
        <w:rPr>
          <w:color w:val="000000"/>
          <w:sz w:val="28"/>
          <w:szCs w:val="26"/>
        </w:rPr>
        <w:t xml:space="preserve"> </w:t>
      </w:r>
      <w:r w:rsidR="00067FAE" w:rsidRPr="00A9040E">
        <w:rPr>
          <w:color w:val="000000"/>
          <w:sz w:val="28"/>
          <w:szCs w:val="26"/>
        </w:rPr>
        <w:t>Министр</w:t>
      </w:r>
      <w:r w:rsidR="00982BBD">
        <w:rPr>
          <w:color w:val="000000"/>
          <w:sz w:val="28"/>
          <w:szCs w:val="26"/>
        </w:rPr>
        <w:t>а</w:t>
      </w:r>
      <w:r w:rsidR="0043519F">
        <w:rPr>
          <w:color w:val="000000"/>
          <w:sz w:val="28"/>
          <w:szCs w:val="26"/>
        </w:rPr>
        <w:t xml:space="preserve"> </w:t>
      </w:r>
      <w:r w:rsidR="00517929">
        <w:rPr>
          <w:color w:val="000000"/>
          <w:sz w:val="28"/>
          <w:szCs w:val="26"/>
        </w:rPr>
        <w:tab/>
      </w:r>
      <w:r w:rsidR="00397DF9">
        <w:rPr>
          <w:color w:val="000000"/>
          <w:sz w:val="28"/>
          <w:szCs w:val="26"/>
        </w:rPr>
        <w:t xml:space="preserve">    </w:t>
      </w:r>
      <w:r w:rsidR="00982BBD">
        <w:rPr>
          <w:color w:val="000000"/>
          <w:sz w:val="28"/>
          <w:szCs w:val="26"/>
        </w:rPr>
        <w:t>В.В.Карпов</w:t>
      </w:r>
    </w:p>
    <w:sectPr w:rsidR="00067FAE" w:rsidRPr="00A9040E" w:rsidSect="00CA70F8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00C6A" w:rsidRDefault="00000C6A">
      <w:r>
        <w:separator/>
      </w:r>
    </w:p>
  </w:endnote>
  <w:endnote w:type="continuationSeparator" w:id="0">
    <w:p w:rsidR="00000C6A" w:rsidRDefault="00000C6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00C6A" w:rsidRDefault="00000C6A">
      <w:r>
        <w:separator/>
      </w:r>
    </w:p>
  </w:footnote>
  <w:footnote w:type="continuationSeparator" w:id="0">
    <w:p w:rsidR="00000C6A" w:rsidRDefault="00000C6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996E875E"/>
    <w:lvl w:ilvl="0">
      <w:numFmt w:val="bullet"/>
      <w:lvlText w:val="*"/>
      <w:lvlJc w:val="left"/>
    </w:lvl>
  </w:abstractNum>
  <w:abstractNum w:abstractNumId="1">
    <w:nsid w:val="01F0755E"/>
    <w:multiLevelType w:val="hybridMultilevel"/>
    <w:tmpl w:val="E4E235C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86334F"/>
    <w:multiLevelType w:val="singleLevel"/>
    <w:tmpl w:val="283AA728"/>
    <w:lvl w:ilvl="0">
      <w:start w:val="1"/>
      <w:numFmt w:val="decimal"/>
      <w:lvlText w:val="3.3.%1."/>
      <w:legacy w:legacy="1" w:legacySpace="0" w:legacyIndent="739"/>
      <w:lvlJc w:val="left"/>
      <w:rPr>
        <w:rFonts w:ascii="Times New Roman" w:hAnsi="Times New Roman" w:cs="Times New Roman" w:hint="default"/>
      </w:rPr>
    </w:lvl>
  </w:abstractNum>
  <w:abstractNum w:abstractNumId="3">
    <w:nsid w:val="0E823D18"/>
    <w:multiLevelType w:val="singleLevel"/>
    <w:tmpl w:val="EF3446BE"/>
    <w:lvl w:ilvl="0">
      <w:start w:val="4"/>
      <w:numFmt w:val="decimal"/>
      <w:lvlText w:val="2.2.%1."/>
      <w:legacy w:legacy="1" w:legacySpace="0" w:legacyIndent="849"/>
      <w:lvlJc w:val="left"/>
      <w:rPr>
        <w:rFonts w:ascii="Times New Roman" w:hAnsi="Times New Roman" w:cs="Times New Roman" w:hint="default"/>
      </w:rPr>
    </w:lvl>
  </w:abstractNum>
  <w:abstractNum w:abstractNumId="4">
    <w:nsid w:val="1A5446C8"/>
    <w:multiLevelType w:val="singleLevel"/>
    <w:tmpl w:val="6A967B06"/>
    <w:lvl w:ilvl="0">
      <w:start w:val="1"/>
      <w:numFmt w:val="decimal"/>
      <w:lvlText w:val="2.2.%1."/>
      <w:legacy w:legacy="1" w:legacySpace="0" w:legacyIndent="709"/>
      <w:lvlJc w:val="left"/>
      <w:rPr>
        <w:rFonts w:ascii="Times New Roman" w:hAnsi="Times New Roman" w:cs="Times New Roman" w:hint="default"/>
      </w:rPr>
    </w:lvl>
  </w:abstractNum>
  <w:abstractNum w:abstractNumId="5">
    <w:nsid w:val="2FFA4621"/>
    <w:multiLevelType w:val="singleLevel"/>
    <w:tmpl w:val="287EF49C"/>
    <w:lvl w:ilvl="0">
      <w:start w:val="8"/>
      <w:numFmt w:val="decimal"/>
      <w:lvlText w:val="3.%1."/>
      <w:legacy w:legacy="1" w:legacySpace="0" w:legacyIndent="565"/>
      <w:lvlJc w:val="left"/>
      <w:rPr>
        <w:rFonts w:ascii="Times New Roman" w:hAnsi="Times New Roman" w:cs="Times New Roman" w:hint="default"/>
      </w:rPr>
    </w:lvl>
  </w:abstractNum>
  <w:abstractNum w:abstractNumId="6">
    <w:nsid w:val="325F16AA"/>
    <w:multiLevelType w:val="singleLevel"/>
    <w:tmpl w:val="7C3EB9B0"/>
    <w:lvl w:ilvl="0">
      <w:start w:val="6"/>
      <w:numFmt w:val="decimal"/>
      <w:lvlText w:val="4.%1."/>
      <w:legacy w:legacy="1" w:legacySpace="0" w:legacyIndent="610"/>
      <w:lvlJc w:val="left"/>
      <w:rPr>
        <w:rFonts w:ascii="Times New Roman" w:hAnsi="Times New Roman" w:cs="Times New Roman" w:hint="default"/>
      </w:rPr>
    </w:lvl>
  </w:abstractNum>
  <w:abstractNum w:abstractNumId="7">
    <w:nsid w:val="32AF19F1"/>
    <w:multiLevelType w:val="singleLevel"/>
    <w:tmpl w:val="DF161122"/>
    <w:lvl w:ilvl="0">
      <w:start w:val="5"/>
      <w:numFmt w:val="decimal"/>
      <w:lvlText w:val="4.%1."/>
      <w:legacy w:legacy="1" w:legacySpace="0" w:legacyIndent="544"/>
      <w:lvlJc w:val="left"/>
      <w:rPr>
        <w:rFonts w:ascii="Times New Roman" w:hAnsi="Times New Roman" w:cs="Times New Roman" w:hint="default"/>
      </w:rPr>
    </w:lvl>
  </w:abstractNum>
  <w:abstractNum w:abstractNumId="8">
    <w:nsid w:val="34F014DC"/>
    <w:multiLevelType w:val="hybridMultilevel"/>
    <w:tmpl w:val="DE02AE50"/>
    <w:lvl w:ilvl="0" w:tplc="1784835C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9">
    <w:nsid w:val="419239CF"/>
    <w:multiLevelType w:val="hybridMultilevel"/>
    <w:tmpl w:val="0340054E"/>
    <w:lvl w:ilvl="0" w:tplc="82B00948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1DB323F"/>
    <w:multiLevelType w:val="singleLevel"/>
    <w:tmpl w:val="A6FA64B6"/>
    <w:lvl w:ilvl="0">
      <w:start w:val="2"/>
      <w:numFmt w:val="decimal"/>
      <w:lvlText w:val="6.%1."/>
      <w:legacy w:legacy="1" w:legacySpace="0" w:legacyIndent="573"/>
      <w:lvlJc w:val="left"/>
      <w:rPr>
        <w:rFonts w:ascii="Times New Roman" w:hAnsi="Times New Roman" w:cs="Times New Roman" w:hint="default"/>
      </w:rPr>
    </w:lvl>
  </w:abstractNum>
  <w:abstractNum w:abstractNumId="11">
    <w:nsid w:val="53897AE1"/>
    <w:multiLevelType w:val="singleLevel"/>
    <w:tmpl w:val="BD669046"/>
    <w:lvl w:ilvl="0">
      <w:start w:val="1"/>
      <w:numFmt w:val="decimal"/>
      <w:lvlText w:val="2.%1."/>
      <w:legacy w:legacy="1" w:legacySpace="0" w:legacyIndent="489"/>
      <w:lvlJc w:val="left"/>
      <w:rPr>
        <w:rFonts w:ascii="Times New Roman" w:hAnsi="Times New Roman" w:cs="Times New Roman" w:hint="default"/>
      </w:rPr>
    </w:lvl>
  </w:abstractNum>
  <w:abstractNum w:abstractNumId="12">
    <w:nsid w:val="590E380B"/>
    <w:multiLevelType w:val="singleLevel"/>
    <w:tmpl w:val="71E62808"/>
    <w:lvl w:ilvl="0">
      <w:start w:val="2"/>
      <w:numFmt w:val="decimal"/>
      <w:lvlText w:val="2.1.%1."/>
      <w:legacy w:legacy="1" w:legacySpace="0" w:legacyIndent="754"/>
      <w:lvlJc w:val="left"/>
      <w:rPr>
        <w:rFonts w:ascii="Times New Roman" w:hAnsi="Times New Roman" w:cs="Times New Roman" w:hint="default"/>
      </w:rPr>
    </w:lvl>
  </w:abstractNum>
  <w:abstractNum w:abstractNumId="13">
    <w:nsid w:val="5E2578FF"/>
    <w:multiLevelType w:val="singleLevel"/>
    <w:tmpl w:val="61A8C836"/>
    <w:lvl w:ilvl="0">
      <w:start w:val="3"/>
      <w:numFmt w:val="decimal"/>
      <w:lvlText w:val="3.%1."/>
      <w:legacy w:legacy="1" w:legacySpace="0" w:legacyIndent="558"/>
      <w:lvlJc w:val="left"/>
      <w:rPr>
        <w:rFonts w:ascii="Times New Roman" w:hAnsi="Times New Roman" w:cs="Times New Roman" w:hint="default"/>
      </w:rPr>
    </w:lvl>
  </w:abstractNum>
  <w:abstractNum w:abstractNumId="14">
    <w:nsid w:val="5E6761C6"/>
    <w:multiLevelType w:val="singleLevel"/>
    <w:tmpl w:val="7BBEB412"/>
    <w:lvl w:ilvl="0">
      <w:start w:val="1"/>
      <w:numFmt w:val="decimal"/>
      <w:lvlText w:val="1.%1."/>
      <w:legacy w:legacy="1" w:legacySpace="0" w:legacyIndent="565"/>
      <w:lvlJc w:val="left"/>
      <w:rPr>
        <w:rFonts w:ascii="Times New Roman" w:hAnsi="Times New Roman" w:cs="Times New Roman" w:hint="default"/>
      </w:rPr>
    </w:lvl>
  </w:abstractNum>
  <w:abstractNum w:abstractNumId="15">
    <w:nsid w:val="659608D8"/>
    <w:multiLevelType w:val="singleLevel"/>
    <w:tmpl w:val="C8B0A12C"/>
    <w:lvl w:ilvl="0">
      <w:start w:val="3"/>
      <w:numFmt w:val="decimal"/>
      <w:lvlText w:val="5.%1."/>
      <w:legacy w:legacy="1" w:legacySpace="0" w:legacyIndent="515"/>
      <w:lvlJc w:val="left"/>
      <w:rPr>
        <w:rFonts w:ascii="Times New Roman" w:hAnsi="Times New Roman" w:cs="Times New Roman" w:hint="default"/>
      </w:rPr>
    </w:lvl>
  </w:abstractNum>
  <w:abstractNum w:abstractNumId="16">
    <w:nsid w:val="6A003F5A"/>
    <w:multiLevelType w:val="singleLevel"/>
    <w:tmpl w:val="46F6B66C"/>
    <w:lvl w:ilvl="0">
      <w:start w:val="10"/>
      <w:numFmt w:val="decimal"/>
      <w:lvlText w:val="2.2.%1."/>
      <w:legacy w:legacy="1" w:legacySpace="0" w:legacyIndent="850"/>
      <w:lvlJc w:val="left"/>
      <w:rPr>
        <w:rFonts w:ascii="Times New Roman" w:hAnsi="Times New Roman" w:cs="Times New Roman" w:hint="default"/>
      </w:rPr>
    </w:lvl>
  </w:abstractNum>
  <w:abstractNum w:abstractNumId="17">
    <w:nsid w:val="7C6168D8"/>
    <w:multiLevelType w:val="singleLevel"/>
    <w:tmpl w:val="C3922D8C"/>
    <w:lvl w:ilvl="0">
      <w:start w:val="8"/>
      <w:numFmt w:val="decimal"/>
      <w:lvlText w:val="2.2.%1."/>
      <w:legacy w:legacy="1" w:legacySpace="0" w:legacyIndent="706"/>
      <w:lvlJc w:val="left"/>
      <w:rPr>
        <w:rFonts w:ascii="Times New Roman" w:hAnsi="Times New Roman" w:cs="Times New Roman" w:hint="default"/>
      </w:rPr>
    </w:lvl>
  </w:abstractNum>
  <w:abstractNum w:abstractNumId="18">
    <w:nsid w:val="7D347923"/>
    <w:multiLevelType w:val="singleLevel"/>
    <w:tmpl w:val="07D4D466"/>
    <w:lvl w:ilvl="0">
      <w:start w:val="4"/>
      <w:numFmt w:val="decimal"/>
      <w:lvlText w:val="2.2.%1."/>
      <w:legacy w:legacy="1" w:legacySpace="0" w:legacyIndent="864"/>
      <w:lvlJc w:val="left"/>
      <w:rPr>
        <w:rFonts w:ascii="Times New Roman" w:hAnsi="Times New Roman" w:cs="Times New Roman" w:hint="default"/>
      </w:rPr>
    </w:lvl>
  </w:abstractNum>
  <w:num w:numId="1">
    <w:abstractNumId w:val="12"/>
  </w:num>
  <w:num w:numId="2">
    <w:abstractNumId w:val="2"/>
  </w:num>
  <w:num w:numId="3">
    <w:abstractNumId w:val="6"/>
  </w:num>
  <w:num w:numId="4">
    <w:abstractNumId w:val="3"/>
  </w:num>
  <w:num w:numId="5">
    <w:abstractNumId w:val="14"/>
  </w:num>
  <w:num w:numId="6">
    <w:abstractNumId w:val="11"/>
  </w:num>
  <w:num w:numId="7">
    <w:abstractNumId w:val="4"/>
  </w:num>
  <w:num w:numId="8">
    <w:abstractNumId w:val="18"/>
  </w:num>
  <w:num w:numId="9">
    <w:abstractNumId w:val="17"/>
  </w:num>
  <w:num w:numId="10">
    <w:abstractNumId w:val="16"/>
  </w:num>
  <w:num w:numId="11">
    <w:abstractNumId w:val="16"/>
    <w:lvlOverride w:ilvl="0">
      <w:lvl w:ilvl="0">
        <w:start w:val="10"/>
        <w:numFmt w:val="decimal"/>
        <w:lvlText w:val="2.2.%1."/>
        <w:legacy w:legacy="1" w:legacySpace="0" w:legacyIndent="849"/>
        <w:lvlJc w:val="left"/>
        <w:rPr>
          <w:rFonts w:ascii="Times New Roman" w:hAnsi="Times New Roman" w:cs="Times New Roman" w:hint="default"/>
        </w:rPr>
      </w:lvl>
    </w:lvlOverride>
  </w:num>
  <w:num w:numId="12">
    <w:abstractNumId w:val="13"/>
  </w:num>
  <w:num w:numId="13">
    <w:abstractNumId w:val="5"/>
  </w:num>
  <w:num w:numId="14">
    <w:abstractNumId w:val="0"/>
    <w:lvlOverride w:ilvl="0">
      <w:lvl w:ilvl="0">
        <w:numFmt w:val="bullet"/>
        <w:lvlText w:val="-"/>
        <w:legacy w:legacy="1" w:legacySpace="0" w:legacyIndent="158"/>
        <w:lvlJc w:val="left"/>
        <w:rPr>
          <w:rFonts w:ascii="Times New Roman" w:hAnsi="Times New Roman" w:hint="default"/>
        </w:rPr>
      </w:lvl>
    </w:lvlOverride>
  </w:num>
  <w:num w:numId="15">
    <w:abstractNumId w:val="7"/>
  </w:num>
  <w:num w:numId="16">
    <w:abstractNumId w:val="15"/>
  </w:num>
  <w:num w:numId="17">
    <w:abstractNumId w:val="10"/>
  </w:num>
  <w:num w:numId="18">
    <w:abstractNumId w:val="8"/>
  </w:num>
  <w:num w:numId="19">
    <w:abstractNumId w:val="1"/>
  </w:num>
  <w:num w:numId="20">
    <w:abstractNumId w:val="9"/>
  </w:num>
  <w:num w:numId="2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drawingGridHorizontalSpacing w:val="100"/>
  <w:displayHorizontalDrawingGridEvery w:val="2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8059F9"/>
    <w:rsid w:val="00000C6A"/>
    <w:rsid w:val="00007E55"/>
    <w:rsid w:val="00012032"/>
    <w:rsid w:val="000250E1"/>
    <w:rsid w:val="0003084D"/>
    <w:rsid w:val="000311A6"/>
    <w:rsid w:val="00031452"/>
    <w:rsid w:val="000359BC"/>
    <w:rsid w:val="00037783"/>
    <w:rsid w:val="00045C9E"/>
    <w:rsid w:val="00051A87"/>
    <w:rsid w:val="00053DBF"/>
    <w:rsid w:val="000553D1"/>
    <w:rsid w:val="00056869"/>
    <w:rsid w:val="00057CB8"/>
    <w:rsid w:val="00060A90"/>
    <w:rsid w:val="00060E20"/>
    <w:rsid w:val="000612B1"/>
    <w:rsid w:val="00064259"/>
    <w:rsid w:val="00064538"/>
    <w:rsid w:val="0006697F"/>
    <w:rsid w:val="00067BD0"/>
    <w:rsid w:val="00067FAE"/>
    <w:rsid w:val="00074618"/>
    <w:rsid w:val="00074853"/>
    <w:rsid w:val="00080718"/>
    <w:rsid w:val="000815B9"/>
    <w:rsid w:val="00082108"/>
    <w:rsid w:val="000826BA"/>
    <w:rsid w:val="000862A4"/>
    <w:rsid w:val="00086F86"/>
    <w:rsid w:val="0008752B"/>
    <w:rsid w:val="00091CBF"/>
    <w:rsid w:val="00095F5B"/>
    <w:rsid w:val="000A0F6A"/>
    <w:rsid w:val="000A10F6"/>
    <w:rsid w:val="000A3ED8"/>
    <w:rsid w:val="000B0C3C"/>
    <w:rsid w:val="000B0FFB"/>
    <w:rsid w:val="000B1644"/>
    <w:rsid w:val="000B1CD4"/>
    <w:rsid w:val="000C28E7"/>
    <w:rsid w:val="000C2A62"/>
    <w:rsid w:val="000C3255"/>
    <w:rsid w:val="000C399E"/>
    <w:rsid w:val="000C670B"/>
    <w:rsid w:val="000C77BF"/>
    <w:rsid w:val="000D362B"/>
    <w:rsid w:val="000D3790"/>
    <w:rsid w:val="000D4E28"/>
    <w:rsid w:val="000D53FA"/>
    <w:rsid w:val="000D6B2A"/>
    <w:rsid w:val="000E41CD"/>
    <w:rsid w:val="000F61B1"/>
    <w:rsid w:val="001006DC"/>
    <w:rsid w:val="001010DB"/>
    <w:rsid w:val="00101817"/>
    <w:rsid w:val="001028E1"/>
    <w:rsid w:val="00104E43"/>
    <w:rsid w:val="001050CD"/>
    <w:rsid w:val="00105A5E"/>
    <w:rsid w:val="00106EE2"/>
    <w:rsid w:val="001077A3"/>
    <w:rsid w:val="00114C2C"/>
    <w:rsid w:val="00114F3B"/>
    <w:rsid w:val="00130EEE"/>
    <w:rsid w:val="00131731"/>
    <w:rsid w:val="00132E54"/>
    <w:rsid w:val="00141066"/>
    <w:rsid w:val="001470A5"/>
    <w:rsid w:val="00147463"/>
    <w:rsid w:val="00147D20"/>
    <w:rsid w:val="00151FE1"/>
    <w:rsid w:val="001522D4"/>
    <w:rsid w:val="00152865"/>
    <w:rsid w:val="00153D28"/>
    <w:rsid w:val="00153F19"/>
    <w:rsid w:val="00155E94"/>
    <w:rsid w:val="00157F83"/>
    <w:rsid w:val="00163AFD"/>
    <w:rsid w:val="00165349"/>
    <w:rsid w:val="00170E52"/>
    <w:rsid w:val="001770BA"/>
    <w:rsid w:val="00182A08"/>
    <w:rsid w:val="00187254"/>
    <w:rsid w:val="00191B7C"/>
    <w:rsid w:val="001A0731"/>
    <w:rsid w:val="001A1BAE"/>
    <w:rsid w:val="001A2857"/>
    <w:rsid w:val="001B73D1"/>
    <w:rsid w:val="001C36AB"/>
    <w:rsid w:val="001D083D"/>
    <w:rsid w:val="001D18A7"/>
    <w:rsid w:val="001D69BA"/>
    <w:rsid w:val="001D69D1"/>
    <w:rsid w:val="001D6D0D"/>
    <w:rsid w:val="001D71E8"/>
    <w:rsid w:val="001D7C8A"/>
    <w:rsid w:val="001E040B"/>
    <w:rsid w:val="001E2012"/>
    <w:rsid w:val="001E50FA"/>
    <w:rsid w:val="001F1D30"/>
    <w:rsid w:val="001F2EDA"/>
    <w:rsid w:val="001F4755"/>
    <w:rsid w:val="00200F21"/>
    <w:rsid w:val="002039F5"/>
    <w:rsid w:val="0020544D"/>
    <w:rsid w:val="00206C31"/>
    <w:rsid w:val="002073ED"/>
    <w:rsid w:val="00210CA6"/>
    <w:rsid w:val="002163D5"/>
    <w:rsid w:val="00217413"/>
    <w:rsid w:val="00217CCB"/>
    <w:rsid w:val="00220B01"/>
    <w:rsid w:val="0022463F"/>
    <w:rsid w:val="002303CA"/>
    <w:rsid w:val="00231E5D"/>
    <w:rsid w:val="002330F2"/>
    <w:rsid w:val="00236326"/>
    <w:rsid w:val="00245A02"/>
    <w:rsid w:val="00254F9D"/>
    <w:rsid w:val="0025510B"/>
    <w:rsid w:val="002570AA"/>
    <w:rsid w:val="002616F5"/>
    <w:rsid w:val="002634E1"/>
    <w:rsid w:val="0026373C"/>
    <w:rsid w:val="00271B97"/>
    <w:rsid w:val="00272C5E"/>
    <w:rsid w:val="00273BCF"/>
    <w:rsid w:val="00274C7C"/>
    <w:rsid w:val="00280DE9"/>
    <w:rsid w:val="002952F6"/>
    <w:rsid w:val="00296951"/>
    <w:rsid w:val="00297460"/>
    <w:rsid w:val="002A1B09"/>
    <w:rsid w:val="002A4769"/>
    <w:rsid w:val="002A476D"/>
    <w:rsid w:val="002A730B"/>
    <w:rsid w:val="002B06BA"/>
    <w:rsid w:val="002B1F4C"/>
    <w:rsid w:val="002B481C"/>
    <w:rsid w:val="002C3CF6"/>
    <w:rsid w:val="002C4C56"/>
    <w:rsid w:val="002D2D56"/>
    <w:rsid w:val="002D3E54"/>
    <w:rsid w:val="002D44E8"/>
    <w:rsid w:val="002E0296"/>
    <w:rsid w:val="002E5A1E"/>
    <w:rsid w:val="002F096A"/>
    <w:rsid w:val="002F6EE2"/>
    <w:rsid w:val="002F7F31"/>
    <w:rsid w:val="003029B4"/>
    <w:rsid w:val="00303009"/>
    <w:rsid w:val="003052BB"/>
    <w:rsid w:val="00312945"/>
    <w:rsid w:val="00313C31"/>
    <w:rsid w:val="00316E1A"/>
    <w:rsid w:val="0032050B"/>
    <w:rsid w:val="00321176"/>
    <w:rsid w:val="0032333B"/>
    <w:rsid w:val="00323F6C"/>
    <w:rsid w:val="00325123"/>
    <w:rsid w:val="00325668"/>
    <w:rsid w:val="00331EF4"/>
    <w:rsid w:val="00332061"/>
    <w:rsid w:val="003373C0"/>
    <w:rsid w:val="00337D5B"/>
    <w:rsid w:val="00344179"/>
    <w:rsid w:val="00352033"/>
    <w:rsid w:val="00352FCF"/>
    <w:rsid w:val="00353AEF"/>
    <w:rsid w:val="00356421"/>
    <w:rsid w:val="00361D3A"/>
    <w:rsid w:val="003664E5"/>
    <w:rsid w:val="00375CA0"/>
    <w:rsid w:val="00377D0E"/>
    <w:rsid w:val="003903AE"/>
    <w:rsid w:val="00391D1E"/>
    <w:rsid w:val="00397312"/>
    <w:rsid w:val="00397DF9"/>
    <w:rsid w:val="003A3B55"/>
    <w:rsid w:val="003A5172"/>
    <w:rsid w:val="003A6DD1"/>
    <w:rsid w:val="003B1613"/>
    <w:rsid w:val="003B24C3"/>
    <w:rsid w:val="003B466F"/>
    <w:rsid w:val="003C15B5"/>
    <w:rsid w:val="003D0F4C"/>
    <w:rsid w:val="003D5F0B"/>
    <w:rsid w:val="003D66A0"/>
    <w:rsid w:val="003D7193"/>
    <w:rsid w:val="003D74FB"/>
    <w:rsid w:val="003E6018"/>
    <w:rsid w:val="003F00DE"/>
    <w:rsid w:val="003F377C"/>
    <w:rsid w:val="003F3BDD"/>
    <w:rsid w:val="003F4C28"/>
    <w:rsid w:val="003F645C"/>
    <w:rsid w:val="003F6700"/>
    <w:rsid w:val="003F678D"/>
    <w:rsid w:val="00405EFD"/>
    <w:rsid w:val="00406E13"/>
    <w:rsid w:val="00411237"/>
    <w:rsid w:val="004168EC"/>
    <w:rsid w:val="00416B64"/>
    <w:rsid w:val="00423095"/>
    <w:rsid w:val="00423112"/>
    <w:rsid w:val="00431F31"/>
    <w:rsid w:val="00432CD2"/>
    <w:rsid w:val="0043519F"/>
    <w:rsid w:val="00435420"/>
    <w:rsid w:val="00435581"/>
    <w:rsid w:val="00437E84"/>
    <w:rsid w:val="00440F04"/>
    <w:rsid w:val="004410AB"/>
    <w:rsid w:val="00441DCB"/>
    <w:rsid w:val="004422B1"/>
    <w:rsid w:val="00444203"/>
    <w:rsid w:val="00444386"/>
    <w:rsid w:val="004463B6"/>
    <w:rsid w:val="00447105"/>
    <w:rsid w:val="00450913"/>
    <w:rsid w:val="00451B23"/>
    <w:rsid w:val="004527A4"/>
    <w:rsid w:val="004535A1"/>
    <w:rsid w:val="00454044"/>
    <w:rsid w:val="0045591D"/>
    <w:rsid w:val="004610C3"/>
    <w:rsid w:val="004623F5"/>
    <w:rsid w:val="004713DF"/>
    <w:rsid w:val="00473773"/>
    <w:rsid w:val="004805F5"/>
    <w:rsid w:val="00481094"/>
    <w:rsid w:val="004824E5"/>
    <w:rsid w:val="00483AA5"/>
    <w:rsid w:val="004854CD"/>
    <w:rsid w:val="004945F7"/>
    <w:rsid w:val="0049523D"/>
    <w:rsid w:val="00495A35"/>
    <w:rsid w:val="00495B7A"/>
    <w:rsid w:val="00496081"/>
    <w:rsid w:val="004A0B31"/>
    <w:rsid w:val="004A1BCE"/>
    <w:rsid w:val="004A290E"/>
    <w:rsid w:val="004A4975"/>
    <w:rsid w:val="004A6567"/>
    <w:rsid w:val="004A68C8"/>
    <w:rsid w:val="004A7542"/>
    <w:rsid w:val="004B08C7"/>
    <w:rsid w:val="004B2166"/>
    <w:rsid w:val="004B41C7"/>
    <w:rsid w:val="004B4A6A"/>
    <w:rsid w:val="004B53C0"/>
    <w:rsid w:val="004B5653"/>
    <w:rsid w:val="004B75D7"/>
    <w:rsid w:val="004C39CF"/>
    <w:rsid w:val="004C4B24"/>
    <w:rsid w:val="004C7978"/>
    <w:rsid w:val="004D686E"/>
    <w:rsid w:val="004D6FE1"/>
    <w:rsid w:val="004D7F20"/>
    <w:rsid w:val="004E6732"/>
    <w:rsid w:val="004E6D99"/>
    <w:rsid w:val="004F4CA4"/>
    <w:rsid w:val="004F5188"/>
    <w:rsid w:val="004F686D"/>
    <w:rsid w:val="0050053C"/>
    <w:rsid w:val="00502CFB"/>
    <w:rsid w:val="00507D80"/>
    <w:rsid w:val="00512E25"/>
    <w:rsid w:val="00514968"/>
    <w:rsid w:val="0051586B"/>
    <w:rsid w:val="00517929"/>
    <w:rsid w:val="00521E4A"/>
    <w:rsid w:val="00527DD0"/>
    <w:rsid w:val="00527FAA"/>
    <w:rsid w:val="00530405"/>
    <w:rsid w:val="005310E1"/>
    <w:rsid w:val="00532368"/>
    <w:rsid w:val="00534E8D"/>
    <w:rsid w:val="00535E64"/>
    <w:rsid w:val="0053684A"/>
    <w:rsid w:val="00544041"/>
    <w:rsid w:val="00545098"/>
    <w:rsid w:val="00545DC3"/>
    <w:rsid w:val="00546096"/>
    <w:rsid w:val="00550E4B"/>
    <w:rsid w:val="005578D9"/>
    <w:rsid w:val="00557BB1"/>
    <w:rsid w:val="00560D39"/>
    <w:rsid w:val="00566180"/>
    <w:rsid w:val="00567487"/>
    <w:rsid w:val="00567D8A"/>
    <w:rsid w:val="00567DC7"/>
    <w:rsid w:val="00570783"/>
    <w:rsid w:val="00571DE0"/>
    <w:rsid w:val="005722ED"/>
    <w:rsid w:val="00572FE5"/>
    <w:rsid w:val="00574573"/>
    <w:rsid w:val="00576C06"/>
    <w:rsid w:val="00583CA3"/>
    <w:rsid w:val="00587514"/>
    <w:rsid w:val="00594D20"/>
    <w:rsid w:val="0059789C"/>
    <w:rsid w:val="005A00D5"/>
    <w:rsid w:val="005A5171"/>
    <w:rsid w:val="005B1281"/>
    <w:rsid w:val="005B3F0F"/>
    <w:rsid w:val="005C3F55"/>
    <w:rsid w:val="005C5BC2"/>
    <w:rsid w:val="005C5D3C"/>
    <w:rsid w:val="005D54F3"/>
    <w:rsid w:val="005D628E"/>
    <w:rsid w:val="005E0B05"/>
    <w:rsid w:val="005E13A7"/>
    <w:rsid w:val="005E1C8E"/>
    <w:rsid w:val="005F183B"/>
    <w:rsid w:val="005F40BC"/>
    <w:rsid w:val="005F72D1"/>
    <w:rsid w:val="00602A17"/>
    <w:rsid w:val="006035CC"/>
    <w:rsid w:val="00605EBD"/>
    <w:rsid w:val="00606435"/>
    <w:rsid w:val="00606DBC"/>
    <w:rsid w:val="00606FD8"/>
    <w:rsid w:val="006077AE"/>
    <w:rsid w:val="00611DF6"/>
    <w:rsid w:val="00614CB5"/>
    <w:rsid w:val="00616202"/>
    <w:rsid w:val="00616FBF"/>
    <w:rsid w:val="00626647"/>
    <w:rsid w:val="0062696B"/>
    <w:rsid w:val="00627BF1"/>
    <w:rsid w:val="00632C16"/>
    <w:rsid w:val="006331B7"/>
    <w:rsid w:val="006343BD"/>
    <w:rsid w:val="006347B2"/>
    <w:rsid w:val="00636BCD"/>
    <w:rsid w:val="00641A79"/>
    <w:rsid w:val="006459DD"/>
    <w:rsid w:val="006470AA"/>
    <w:rsid w:val="006508F7"/>
    <w:rsid w:val="006522DD"/>
    <w:rsid w:val="006572B6"/>
    <w:rsid w:val="00657B0F"/>
    <w:rsid w:val="00660FFA"/>
    <w:rsid w:val="00672FD8"/>
    <w:rsid w:val="00681EBC"/>
    <w:rsid w:val="00682C13"/>
    <w:rsid w:val="00694441"/>
    <w:rsid w:val="006A033F"/>
    <w:rsid w:val="006A0454"/>
    <w:rsid w:val="006A1DC1"/>
    <w:rsid w:val="006A4922"/>
    <w:rsid w:val="006B0CEA"/>
    <w:rsid w:val="006B1665"/>
    <w:rsid w:val="006B21DA"/>
    <w:rsid w:val="006B4AC3"/>
    <w:rsid w:val="006B5088"/>
    <w:rsid w:val="006B6577"/>
    <w:rsid w:val="006B6738"/>
    <w:rsid w:val="006C32BE"/>
    <w:rsid w:val="006C36DE"/>
    <w:rsid w:val="006C390D"/>
    <w:rsid w:val="006D076E"/>
    <w:rsid w:val="006D2D85"/>
    <w:rsid w:val="006D2EE4"/>
    <w:rsid w:val="006E453C"/>
    <w:rsid w:val="006E57C7"/>
    <w:rsid w:val="006E660E"/>
    <w:rsid w:val="006E7A83"/>
    <w:rsid w:val="00700FD9"/>
    <w:rsid w:val="007020BF"/>
    <w:rsid w:val="007037FB"/>
    <w:rsid w:val="0070711F"/>
    <w:rsid w:val="00722562"/>
    <w:rsid w:val="00723C60"/>
    <w:rsid w:val="00726189"/>
    <w:rsid w:val="007278B8"/>
    <w:rsid w:val="00733D90"/>
    <w:rsid w:val="0073544A"/>
    <w:rsid w:val="0073580F"/>
    <w:rsid w:val="007361CE"/>
    <w:rsid w:val="00736A2C"/>
    <w:rsid w:val="00740FB0"/>
    <w:rsid w:val="007416D6"/>
    <w:rsid w:val="0074203F"/>
    <w:rsid w:val="00743D14"/>
    <w:rsid w:val="00746A77"/>
    <w:rsid w:val="00746D56"/>
    <w:rsid w:val="0076219E"/>
    <w:rsid w:val="007632AF"/>
    <w:rsid w:val="007639A1"/>
    <w:rsid w:val="007643F2"/>
    <w:rsid w:val="00772C77"/>
    <w:rsid w:val="00772EBB"/>
    <w:rsid w:val="0078468F"/>
    <w:rsid w:val="00784C18"/>
    <w:rsid w:val="00784CD9"/>
    <w:rsid w:val="0078659C"/>
    <w:rsid w:val="00790AD8"/>
    <w:rsid w:val="00790F50"/>
    <w:rsid w:val="00797FEB"/>
    <w:rsid w:val="007A7D66"/>
    <w:rsid w:val="007B267B"/>
    <w:rsid w:val="007B43DC"/>
    <w:rsid w:val="007B4871"/>
    <w:rsid w:val="007B5203"/>
    <w:rsid w:val="007B6283"/>
    <w:rsid w:val="007B66C9"/>
    <w:rsid w:val="007B6D09"/>
    <w:rsid w:val="007C0397"/>
    <w:rsid w:val="007C05EF"/>
    <w:rsid w:val="007C6BAE"/>
    <w:rsid w:val="007D1A4E"/>
    <w:rsid w:val="007D53E3"/>
    <w:rsid w:val="007D5CD5"/>
    <w:rsid w:val="007D60C2"/>
    <w:rsid w:val="007D6808"/>
    <w:rsid w:val="007D7243"/>
    <w:rsid w:val="007E0169"/>
    <w:rsid w:val="007E4D76"/>
    <w:rsid w:val="007E5B5B"/>
    <w:rsid w:val="007F13E1"/>
    <w:rsid w:val="007F1C81"/>
    <w:rsid w:val="007F2AAC"/>
    <w:rsid w:val="007F37AA"/>
    <w:rsid w:val="007F3DBD"/>
    <w:rsid w:val="00801265"/>
    <w:rsid w:val="00802B8C"/>
    <w:rsid w:val="00802EDF"/>
    <w:rsid w:val="008059F9"/>
    <w:rsid w:val="008069F1"/>
    <w:rsid w:val="00806D8D"/>
    <w:rsid w:val="008140DF"/>
    <w:rsid w:val="00814192"/>
    <w:rsid w:val="00817365"/>
    <w:rsid w:val="00826715"/>
    <w:rsid w:val="008326AA"/>
    <w:rsid w:val="00832985"/>
    <w:rsid w:val="008360B2"/>
    <w:rsid w:val="00847CED"/>
    <w:rsid w:val="0085168B"/>
    <w:rsid w:val="00857121"/>
    <w:rsid w:val="008572F2"/>
    <w:rsid w:val="00864791"/>
    <w:rsid w:val="00867BEA"/>
    <w:rsid w:val="00867E23"/>
    <w:rsid w:val="00871494"/>
    <w:rsid w:val="00880BC3"/>
    <w:rsid w:val="008838AB"/>
    <w:rsid w:val="00885A4D"/>
    <w:rsid w:val="00887A1D"/>
    <w:rsid w:val="008A2C9D"/>
    <w:rsid w:val="008A6308"/>
    <w:rsid w:val="008A66C6"/>
    <w:rsid w:val="008B47D8"/>
    <w:rsid w:val="008C283F"/>
    <w:rsid w:val="008C4B39"/>
    <w:rsid w:val="008C7AF9"/>
    <w:rsid w:val="008C7F91"/>
    <w:rsid w:val="008D51A4"/>
    <w:rsid w:val="008D5C17"/>
    <w:rsid w:val="008E6130"/>
    <w:rsid w:val="008E669F"/>
    <w:rsid w:val="008F44B3"/>
    <w:rsid w:val="00907D52"/>
    <w:rsid w:val="00915A42"/>
    <w:rsid w:val="0091658A"/>
    <w:rsid w:val="00920A71"/>
    <w:rsid w:val="00921C7A"/>
    <w:rsid w:val="009231DC"/>
    <w:rsid w:val="00924AA6"/>
    <w:rsid w:val="00924E84"/>
    <w:rsid w:val="0092599C"/>
    <w:rsid w:val="00927D22"/>
    <w:rsid w:val="00936046"/>
    <w:rsid w:val="00937874"/>
    <w:rsid w:val="00943282"/>
    <w:rsid w:val="00950EF7"/>
    <w:rsid w:val="00955944"/>
    <w:rsid w:val="00956E03"/>
    <w:rsid w:val="0095736F"/>
    <w:rsid w:val="0096026E"/>
    <w:rsid w:val="00961B28"/>
    <w:rsid w:val="00965941"/>
    <w:rsid w:val="009677C2"/>
    <w:rsid w:val="00974F11"/>
    <w:rsid w:val="0097579E"/>
    <w:rsid w:val="00976863"/>
    <w:rsid w:val="00977E80"/>
    <w:rsid w:val="00982BBD"/>
    <w:rsid w:val="009835FF"/>
    <w:rsid w:val="009865E0"/>
    <w:rsid w:val="00987621"/>
    <w:rsid w:val="009941CE"/>
    <w:rsid w:val="009A196B"/>
    <w:rsid w:val="009A3BFD"/>
    <w:rsid w:val="009A3E8B"/>
    <w:rsid w:val="009B1819"/>
    <w:rsid w:val="009B264C"/>
    <w:rsid w:val="009B3C4D"/>
    <w:rsid w:val="009B447B"/>
    <w:rsid w:val="009B56EC"/>
    <w:rsid w:val="009D06E9"/>
    <w:rsid w:val="009D0938"/>
    <w:rsid w:val="009D17DA"/>
    <w:rsid w:val="009D1DD9"/>
    <w:rsid w:val="009D60CD"/>
    <w:rsid w:val="009D773C"/>
    <w:rsid w:val="009E2467"/>
    <w:rsid w:val="009E2F5B"/>
    <w:rsid w:val="009E6B80"/>
    <w:rsid w:val="009E7BC0"/>
    <w:rsid w:val="009F12E5"/>
    <w:rsid w:val="009F57D0"/>
    <w:rsid w:val="009F61BD"/>
    <w:rsid w:val="00A01C23"/>
    <w:rsid w:val="00A05E10"/>
    <w:rsid w:val="00A0718A"/>
    <w:rsid w:val="00A111E3"/>
    <w:rsid w:val="00A15CDA"/>
    <w:rsid w:val="00A2299B"/>
    <w:rsid w:val="00A22FA3"/>
    <w:rsid w:val="00A24B67"/>
    <w:rsid w:val="00A27B70"/>
    <w:rsid w:val="00A34D23"/>
    <w:rsid w:val="00A432CF"/>
    <w:rsid w:val="00A4340C"/>
    <w:rsid w:val="00A436DD"/>
    <w:rsid w:val="00A461B6"/>
    <w:rsid w:val="00A47364"/>
    <w:rsid w:val="00A47962"/>
    <w:rsid w:val="00A57F94"/>
    <w:rsid w:val="00A61B92"/>
    <w:rsid w:val="00A64377"/>
    <w:rsid w:val="00A67253"/>
    <w:rsid w:val="00A67B2A"/>
    <w:rsid w:val="00A725B3"/>
    <w:rsid w:val="00A74FFF"/>
    <w:rsid w:val="00A76474"/>
    <w:rsid w:val="00A779D7"/>
    <w:rsid w:val="00A83122"/>
    <w:rsid w:val="00A84145"/>
    <w:rsid w:val="00A9040E"/>
    <w:rsid w:val="00A90741"/>
    <w:rsid w:val="00AA378E"/>
    <w:rsid w:val="00AB2276"/>
    <w:rsid w:val="00AB3C15"/>
    <w:rsid w:val="00AB5B19"/>
    <w:rsid w:val="00AC4A2E"/>
    <w:rsid w:val="00AC4F12"/>
    <w:rsid w:val="00AC6539"/>
    <w:rsid w:val="00AC70F4"/>
    <w:rsid w:val="00AD1C2A"/>
    <w:rsid w:val="00AD5EC5"/>
    <w:rsid w:val="00AD7611"/>
    <w:rsid w:val="00AE6E7D"/>
    <w:rsid w:val="00AF11F4"/>
    <w:rsid w:val="00AF4754"/>
    <w:rsid w:val="00AF566C"/>
    <w:rsid w:val="00AF6754"/>
    <w:rsid w:val="00B03807"/>
    <w:rsid w:val="00B0382C"/>
    <w:rsid w:val="00B03B0C"/>
    <w:rsid w:val="00B0497E"/>
    <w:rsid w:val="00B05D40"/>
    <w:rsid w:val="00B10EAF"/>
    <w:rsid w:val="00B131B1"/>
    <w:rsid w:val="00B200D1"/>
    <w:rsid w:val="00B22A71"/>
    <w:rsid w:val="00B363A1"/>
    <w:rsid w:val="00B42335"/>
    <w:rsid w:val="00B42AB2"/>
    <w:rsid w:val="00B51493"/>
    <w:rsid w:val="00B51F04"/>
    <w:rsid w:val="00B5429C"/>
    <w:rsid w:val="00B6058B"/>
    <w:rsid w:val="00B61079"/>
    <w:rsid w:val="00B65C80"/>
    <w:rsid w:val="00B71164"/>
    <w:rsid w:val="00B73403"/>
    <w:rsid w:val="00B77D3D"/>
    <w:rsid w:val="00B80043"/>
    <w:rsid w:val="00B8060A"/>
    <w:rsid w:val="00B82C8A"/>
    <w:rsid w:val="00B85DB7"/>
    <w:rsid w:val="00B90D4A"/>
    <w:rsid w:val="00B9132A"/>
    <w:rsid w:val="00B967E9"/>
    <w:rsid w:val="00B97446"/>
    <w:rsid w:val="00BA250E"/>
    <w:rsid w:val="00BA4FF7"/>
    <w:rsid w:val="00BA5061"/>
    <w:rsid w:val="00BA65AB"/>
    <w:rsid w:val="00BB2B9C"/>
    <w:rsid w:val="00BB3E33"/>
    <w:rsid w:val="00BB6128"/>
    <w:rsid w:val="00BC09F4"/>
    <w:rsid w:val="00BC1A22"/>
    <w:rsid w:val="00BC4964"/>
    <w:rsid w:val="00BC4C69"/>
    <w:rsid w:val="00BC53A2"/>
    <w:rsid w:val="00BC5BD0"/>
    <w:rsid w:val="00BD5301"/>
    <w:rsid w:val="00BD5820"/>
    <w:rsid w:val="00BE1410"/>
    <w:rsid w:val="00BE36B0"/>
    <w:rsid w:val="00BE6CC1"/>
    <w:rsid w:val="00BF12B7"/>
    <w:rsid w:val="00BF13E2"/>
    <w:rsid w:val="00BF55D3"/>
    <w:rsid w:val="00BF799C"/>
    <w:rsid w:val="00C06854"/>
    <w:rsid w:val="00C07885"/>
    <w:rsid w:val="00C15F2D"/>
    <w:rsid w:val="00C2276B"/>
    <w:rsid w:val="00C30284"/>
    <w:rsid w:val="00C31375"/>
    <w:rsid w:val="00C41712"/>
    <w:rsid w:val="00C448CF"/>
    <w:rsid w:val="00C452BC"/>
    <w:rsid w:val="00C504B1"/>
    <w:rsid w:val="00C51182"/>
    <w:rsid w:val="00C532FA"/>
    <w:rsid w:val="00C614B8"/>
    <w:rsid w:val="00C675C9"/>
    <w:rsid w:val="00C70FC2"/>
    <w:rsid w:val="00C71F15"/>
    <w:rsid w:val="00C73307"/>
    <w:rsid w:val="00C74E52"/>
    <w:rsid w:val="00C77109"/>
    <w:rsid w:val="00C81213"/>
    <w:rsid w:val="00C85CDE"/>
    <w:rsid w:val="00C85DC8"/>
    <w:rsid w:val="00C863C2"/>
    <w:rsid w:val="00C93B14"/>
    <w:rsid w:val="00C940F3"/>
    <w:rsid w:val="00C95A80"/>
    <w:rsid w:val="00CA2581"/>
    <w:rsid w:val="00CA2B98"/>
    <w:rsid w:val="00CA300E"/>
    <w:rsid w:val="00CA3E4B"/>
    <w:rsid w:val="00CA6496"/>
    <w:rsid w:val="00CA70F8"/>
    <w:rsid w:val="00CC1720"/>
    <w:rsid w:val="00CC2C8C"/>
    <w:rsid w:val="00CC675F"/>
    <w:rsid w:val="00CC7C79"/>
    <w:rsid w:val="00CD1623"/>
    <w:rsid w:val="00CD24AC"/>
    <w:rsid w:val="00CD6815"/>
    <w:rsid w:val="00CD6A2A"/>
    <w:rsid w:val="00CE2297"/>
    <w:rsid w:val="00CE4A0D"/>
    <w:rsid w:val="00CE5976"/>
    <w:rsid w:val="00CE5E71"/>
    <w:rsid w:val="00CF136B"/>
    <w:rsid w:val="00CF18EC"/>
    <w:rsid w:val="00CF27B6"/>
    <w:rsid w:val="00CF2A5C"/>
    <w:rsid w:val="00CF2E05"/>
    <w:rsid w:val="00CF3125"/>
    <w:rsid w:val="00CF6734"/>
    <w:rsid w:val="00D00FA2"/>
    <w:rsid w:val="00D028C5"/>
    <w:rsid w:val="00D02F66"/>
    <w:rsid w:val="00D03D11"/>
    <w:rsid w:val="00D065DD"/>
    <w:rsid w:val="00D075DE"/>
    <w:rsid w:val="00D07F74"/>
    <w:rsid w:val="00D10B0E"/>
    <w:rsid w:val="00D159DF"/>
    <w:rsid w:val="00D16508"/>
    <w:rsid w:val="00D2018B"/>
    <w:rsid w:val="00D213A2"/>
    <w:rsid w:val="00D21F62"/>
    <w:rsid w:val="00D26673"/>
    <w:rsid w:val="00D315C0"/>
    <w:rsid w:val="00D31F06"/>
    <w:rsid w:val="00D32A38"/>
    <w:rsid w:val="00D35454"/>
    <w:rsid w:val="00D361FD"/>
    <w:rsid w:val="00D36308"/>
    <w:rsid w:val="00D36C75"/>
    <w:rsid w:val="00D40CED"/>
    <w:rsid w:val="00D42D0D"/>
    <w:rsid w:val="00D43359"/>
    <w:rsid w:val="00D438EA"/>
    <w:rsid w:val="00D452C4"/>
    <w:rsid w:val="00D47B91"/>
    <w:rsid w:val="00D501BF"/>
    <w:rsid w:val="00D57BCA"/>
    <w:rsid w:val="00D57FE5"/>
    <w:rsid w:val="00D63EBC"/>
    <w:rsid w:val="00D642F3"/>
    <w:rsid w:val="00D66FA5"/>
    <w:rsid w:val="00D670BB"/>
    <w:rsid w:val="00D705AC"/>
    <w:rsid w:val="00D7289C"/>
    <w:rsid w:val="00D73438"/>
    <w:rsid w:val="00D75C65"/>
    <w:rsid w:val="00D77BD7"/>
    <w:rsid w:val="00D82F58"/>
    <w:rsid w:val="00D84450"/>
    <w:rsid w:val="00D84CBF"/>
    <w:rsid w:val="00D861D8"/>
    <w:rsid w:val="00D8683B"/>
    <w:rsid w:val="00D9124C"/>
    <w:rsid w:val="00D96B43"/>
    <w:rsid w:val="00DA2388"/>
    <w:rsid w:val="00DA5036"/>
    <w:rsid w:val="00DB5BDB"/>
    <w:rsid w:val="00DB5FDD"/>
    <w:rsid w:val="00DB6506"/>
    <w:rsid w:val="00DC2FCA"/>
    <w:rsid w:val="00DC419B"/>
    <w:rsid w:val="00DC586C"/>
    <w:rsid w:val="00DC7C4D"/>
    <w:rsid w:val="00DD1EC4"/>
    <w:rsid w:val="00DD2DB0"/>
    <w:rsid w:val="00DD4EDF"/>
    <w:rsid w:val="00DD6143"/>
    <w:rsid w:val="00DE1351"/>
    <w:rsid w:val="00DE1681"/>
    <w:rsid w:val="00DE1702"/>
    <w:rsid w:val="00DE5BAC"/>
    <w:rsid w:val="00DE7870"/>
    <w:rsid w:val="00DF11EF"/>
    <w:rsid w:val="00DF161C"/>
    <w:rsid w:val="00DF2D0E"/>
    <w:rsid w:val="00DF57FF"/>
    <w:rsid w:val="00E0424C"/>
    <w:rsid w:val="00E042F3"/>
    <w:rsid w:val="00E0756C"/>
    <w:rsid w:val="00E130B6"/>
    <w:rsid w:val="00E13C0D"/>
    <w:rsid w:val="00E154A9"/>
    <w:rsid w:val="00E1761B"/>
    <w:rsid w:val="00E20D53"/>
    <w:rsid w:val="00E2450F"/>
    <w:rsid w:val="00E30427"/>
    <w:rsid w:val="00E30F14"/>
    <w:rsid w:val="00E332A0"/>
    <w:rsid w:val="00E455B2"/>
    <w:rsid w:val="00E46C2C"/>
    <w:rsid w:val="00E46E64"/>
    <w:rsid w:val="00E47A06"/>
    <w:rsid w:val="00E502D8"/>
    <w:rsid w:val="00E50694"/>
    <w:rsid w:val="00E50E23"/>
    <w:rsid w:val="00E55B71"/>
    <w:rsid w:val="00E56FB5"/>
    <w:rsid w:val="00E57263"/>
    <w:rsid w:val="00E60894"/>
    <w:rsid w:val="00E621C8"/>
    <w:rsid w:val="00E6576D"/>
    <w:rsid w:val="00E720B2"/>
    <w:rsid w:val="00E75FE7"/>
    <w:rsid w:val="00E76938"/>
    <w:rsid w:val="00E80C20"/>
    <w:rsid w:val="00E86EA5"/>
    <w:rsid w:val="00E94B12"/>
    <w:rsid w:val="00EA1916"/>
    <w:rsid w:val="00EA3368"/>
    <w:rsid w:val="00EA5958"/>
    <w:rsid w:val="00EA7DBB"/>
    <w:rsid w:val="00EB0BBA"/>
    <w:rsid w:val="00EB3290"/>
    <w:rsid w:val="00EB3534"/>
    <w:rsid w:val="00EB66BF"/>
    <w:rsid w:val="00EC04D4"/>
    <w:rsid w:val="00EC50E8"/>
    <w:rsid w:val="00EC728B"/>
    <w:rsid w:val="00ED4AC8"/>
    <w:rsid w:val="00EF3CE9"/>
    <w:rsid w:val="00F00767"/>
    <w:rsid w:val="00F05DF3"/>
    <w:rsid w:val="00F063E7"/>
    <w:rsid w:val="00F07C19"/>
    <w:rsid w:val="00F07EA3"/>
    <w:rsid w:val="00F1005D"/>
    <w:rsid w:val="00F10E25"/>
    <w:rsid w:val="00F117A9"/>
    <w:rsid w:val="00F131DB"/>
    <w:rsid w:val="00F243BC"/>
    <w:rsid w:val="00F24DCE"/>
    <w:rsid w:val="00F30DB5"/>
    <w:rsid w:val="00F32F3C"/>
    <w:rsid w:val="00F3425F"/>
    <w:rsid w:val="00F36B76"/>
    <w:rsid w:val="00F40E5E"/>
    <w:rsid w:val="00F70F6A"/>
    <w:rsid w:val="00F738D0"/>
    <w:rsid w:val="00F74422"/>
    <w:rsid w:val="00F75A1B"/>
    <w:rsid w:val="00F772EC"/>
    <w:rsid w:val="00F81960"/>
    <w:rsid w:val="00F82701"/>
    <w:rsid w:val="00F82DEC"/>
    <w:rsid w:val="00F8458D"/>
    <w:rsid w:val="00F856CE"/>
    <w:rsid w:val="00F87137"/>
    <w:rsid w:val="00F90319"/>
    <w:rsid w:val="00F90544"/>
    <w:rsid w:val="00F92D5D"/>
    <w:rsid w:val="00F96CF9"/>
    <w:rsid w:val="00F9796A"/>
    <w:rsid w:val="00F97C3A"/>
    <w:rsid w:val="00FA441C"/>
    <w:rsid w:val="00FA6722"/>
    <w:rsid w:val="00FB35DD"/>
    <w:rsid w:val="00FC0552"/>
    <w:rsid w:val="00FC0D5D"/>
    <w:rsid w:val="00FC1165"/>
    <w:rsid w:val="00FC20E3"/>
    <w:rsid w:val="00FC2F3F"/>
    <w:rsid w:val="00FC3DB9"/>
    <w:rsid w:val="00FC48B1"/>
    <w:rsid w:val="00FC5594"/>
    <w:rsid w:val="00FD06E3"/>
    <w:rsid w:val="00FE2C3C"/>
    <w:rsid w:val="00FE3B72"/>
    <w:rsid w:val="00FE4CDC"/>
    <w:rsid w:val="00FE79E7"/>
    <w:rsid w:val="00FF2291"/>
    <w:rsid w:val="00FF4B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0" w:uiPriority="0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27B6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uiPriority w:val="9"/>
    <w:qFormat/>
    <w:rsid w:val="001028E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3B161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6">
    <w:name w:val="heading 6"/>
    <w:basedOn w:val="a"/>
    <w:next w:val="a"/>
    <w:link w:val="60"/>
    <w:qFormat/>
    <w:rsid w:val="008059F9"/>
    <w:pPr>
      <w:spacing w:before="240" w:after="6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link w:val="6"/>
    <w:rsid w:val="008059F9"/>
    <w:rPr>
      <w:rFonts w:ascii="Times New Roman" w:eastAsia="Times New Roman" w:hAnsi="Times New Roman" w:cs="Times New Roman"/>
      <w:b/>
      <w:szCs w:val="20"/>
      <w:lang w:eastAsia="ru-RU"/>
    </w:rPr>
  </w:style>
  <w:style w:type="paragraph" w:customStyle="1" w:styleId="21">
    <w:name w:val="Основной текст 21"/>
    <w:basedOn w:val="a"/>
    <w:rsid w:val="008059F9"/>
    <w:pPr>
      <w:ind w:firstLine="709"/>
      <w:jc w:val="both"/>
    </w:pPr>
    <w:rPr>
      <w:sz w:val="26"/>
    </w:rPr>
  </w:style>
  <w:style w:type="paragraph" w:customStyle="1" w:styleId="22">
    <w:name w:val="Основной текст 22"/>
    <w:basedOn w:val="a"/>
    <w:rsid w:val="008059F9"/>
    <w:pPr>
      <w:ind w:firstLine="709"/>
      <w:jc w:val="both"/>
    </w:pPr>
    <w:rPr>
      <w:sz w:val="26"/>
    </w:rPr>
  </w:style>
  <w:style w:type="paragraph" w:customStyle="1" w:styleId="23">
    <w:name w:val="Основной текст 23"/>
    <w:basedOn w:val="a"/>
    <w:rsid w:val="008059F9"/>
    <w:pPr>
      <w:ind w:firstLine="709"/>
      <w:jc w:val="both"/>
    </w:pPr>
    <w:rPr>
      <w:sz w:val="26"/>
    </w:rPr>
  </w:style>
  <w:style w:type="character" w:customStyle="1" w:styleId="10">
    <w:name w:val="Заголовок 1 Знак"/>
    <w:link w:val="1"/>
    <w:uiPriority w:val="9"/>
    <w:rsid w:val="001028E1"/>
    <w:rPr>
      <w:rFonts w:ascii="Cambria" w:eastAsia="Times New Roman" w:hAnsi="Cambria" w:cs="Times New Roman"/>
      <w:b/>
      <w:bCs/>
      <w:kern w:val="32"/>
      <w:sz w:val="32"/>
      <w:szCs w:val="32"/>
    </w:rPr>
  </w:style>
  <w:style w:type="table" w:styleId="a3">
    <w:name w:val="Table Grid"/>
    <w:basedOn w:val="a1"/>
    <w:uiPriority w:val="59"/>
    <w:rsid w:val="00784C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 Indent"/>
    <w:basedOn w:val="a"/>
    <w:link w:val="a5"/>
    <w:rsid w:val="006343BD"/>
    <w:pPr>
      <w:overflowPunct/>
      <w:autoSpaceDE/>
      <w:autoSpaceDN/>
      <w:adjustRightInd/>
      <w:spacing w:before="120"/>
      <w:ind w:firstLine="720"/>
      <w:jc w:val="both"/>
      <w:textAlignment w:val="auto"/>
    </w:pPr>
    <w:rPr>
      <w:sz w:val="26"/>
    </w:rPr>
  </w:style>
  <w:style w:type="character" w:customStyle="1" w:styleId="a5">
    <w:name w:val="Основной текст с отступом Знак"/>
    <w:link w:val="a4"/>
    <w:rsid w:val="006343BD"/>
    <w:rPr>
      <w:rFonts w:ascii="Times New Roman" w:eastAsia="Times New Roman" w:hAnsi="Times New Roman"/>
      <w:sz w:val="26"/>
    </w:rPr>
  </w:style>
  <w:style w:type="character" w:styleId="a6">
    <w:name w:val="Strong"/>
    <w:uiPriority w:val="22"/>
    <w:qFormat/>
    <w:rsid w:val="0050053C"/>
    <w:rPr>
      <w:b/>
      <w:bCs/>
    </w:rPr>
  </w:style>
  <w:style w:type="paragraph" w:styleId="a7">
    <w:name w:val="footer"/>
    <w:basedOn w:val="a"/>
    <w:link w:val="a8"/>
    <w:rsid w:val="009A3BFD"/>
    <w:pPr>
      <w:tabs>
        <w:tab w:val="center" w:pos="4153"/>
        <w:tab w:val="right" w:pos="8306"/>
      </w:tabs>
      <w:overflowPunct/>
      <w:autoSpaceDE/>
      <w:autoSpaceDN/>
      <w:adjustRightInd/>
      <w:textAlignment w:val="auto"/>
    </w:pPr>
    <w:rPr>
      <w:sz w:val="28"/>
    </w:rPr>
  </w:style>
  <w:style w:type="character" w:customStyle="1" w:styleId="a8">
    <w:name w:val="Нижний колонтитул Знак"/>
    <w:link w:val="a7"/>
    <w:rsid w:val="009A3BFD"/>
    <w:rPr>
      <w:rFonts w:ascii="Times New Roman" w:eastAsia="Times New Roman" w:hAnsi="Times New Roman"/>
      <w:sz w:val="28"/>
    </w:rPr>
  </w:style>
  <w:style w:type="character" w:customStyle="1" w:styleId="20">
    <w:name w:val="Заголовок 2 Знак"/>
    <w:link w:val="2"/>
    <w:uiPriority w:val="9"/>
    <w:semiHidden/>
    <w:rsid w:val="003B1613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styleId="a9">
    <w:name w:val="Hyperlink"/>
    <w:uiPriority w:val="99"/>
    <w:unhideWhenUsed/>
    <w:rsid w:val="00067FAE"/>
    <w:rPr>
      <w:color w:val="0000FF"/>
      <w:u w:val="single"/>
    </w:rPr>
  </w:style>
  <w:style w:type="paragraph" w:styleId="aa">
    <w:name w:val="Normal (Web)"/>
    <w:basedOn w:val="a"/>
    <w:uiPriority w:val="99"/>
    <w:semiHidden/>
    <w:unhideWhenUsed/>
    <w:rsid w:val="00067FAE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231E5D"/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uiPriority w:val="99"/>
    <w:semiHidden/>
    <w:rsid w:val="00231E5D"/>
    <w:rPr>
      <w:rFonts w:ascii="Tahoma" w:eastAsia="Times New Roman" w:hAnsi="Tahoma" w:cs="Tahoma"/>
      <w:sz w:val="16"/>
      <w:szCs w:val="16"/>
    </w:rPr>
  </w:style>
  <w:style w:type="paragraph" w:customStyle="1" w:styleId="Default">
    <w:name w:val="Default"/>
    <w:rsid w:val="00C41712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ConsPlusNormal">
    <w:name w:val="ConsPlusNormal Знак"/>
    <w:link w:val="ConsPlusNormal0"/>
    <w:rsid w:val="007D1A4E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ad">
    <w:name w:val="Гипертекстовая ссылка"/>
    <w:rsid w:val="007D1A4E"/>
    <w:rPr>
      <w:rFonts w:cs="Times New Roman"/>
      <w:b/>
      <w:color w:val="106BBE"/>
    </w:rPr>
  </w:style>
  <w:style w:type="character" w:customStyle="1" w:styleId="ConsPlusNormal0">
    <w:name w:val="ConsPlusNormal Знак Знак"/>
    <w:link w:val="ConsPlusNormal"/>
    <w:locked/>
    <w:rsid w:val="007D1A4E"/>
    <w:rPr>
      <w:rFonts w:ascii="Arial" w:eastAsia="Times New Roman" w:hAnsi="Arial" w:cs="Arial"/>
      <w:lang w:val="ru-RU" w:eastAsia="ru-RU" w:bidi="ar-SA"/>
    </w:rPr>
  </w:style>
  <w:style w:type="paragraph" w:styleId="ae">
    <w:name w:val="Body Text"/>
    <w:basedOn w:val="a"/>
    <w:link w:val="af"/>
    <w:uiPriority w:val="99"/>
    <w:semiHidden/>
    <w:unhideWhenUsed/>
    <w:rsid w:val="007D1A4E"/>
    <w:pPr>
      <w:spacing w:after="120"/>
    </w:pPr>
  </w:style>
  <w:style w:type="character" w:customStyle="1" w:styleId="af">
    <w:name w:val="Основной текст Знак"/>
    <w:link w:val="ae"/>
    <w:uiPriority w:val="99"/>
    <w:semiHidden/>
    <w:rsid w:val="007D1A4E"/>
    <w:rPr>
      <w:rFonts w:ascii="Times New Roman" w:eastAsia="Times New Roman" w:hAnsi="Times New Roman"/>
    </w:rPr>
  </w:style>
  <w:style w:type="paragraph" w:styleId="af0">
    <w:name w:val="header"/>
    <w:aliases w:val=" Знак Знак Знак, Знак Знак,Знак Знак Знак,Знак Знак"/>
    <w:basedOn w:val="a"/>
    <w:link w:val="af1"/>
    <w:unhideWhenUsed/>
    <w:rsid w:val="007D1A4E"/>
    <w:pPr>
      <w:tabs>
        <w:tab w:val="center" w:pos="4677"/>
        <w:tab w:val="right" w:pos="9355"/>
      </w:tabs>
      <w:overflowPunct/>
      <w:autoSpaceDE/>
      <w:autoSpaceDN/>
      <w:adjustRightInd/>
      <w:textAlignment w:val="auto"/>
    </w:pPr>
    <w:rPr>
      <w:sz w:val="24"/>
      <w:szCs w:val="24"/>
      <w:lang w:eastAsia="en-US"/>
    </w:rPr>
  </w:style>
  <w:style w:type="character" w:customStyle="1" w:styleId="af1">
    <w:name w:val="Верхний колонтитул Знак"/>
    <w:aliases w:val=" Знак Знак Знак Знак, Знак Знак Знак1,Знак Знак Знак Знак,Знак Знак Знак3"/>
    <w:link w:val="af0"/>
    <w:rsid w:val="007D1A4E"/>
    <w:rPr>
      <w:rFonts w:ascii="Times New Roman" w:eastAsia="Times New Roman" w:hAnsi="Times New Roman"/>
      <w:sz w:val="24"/>
      <w:szCs w:val="24"/>
      <w:lang w:eastAsia="en-US"/>
    </w:rPr>
  </w:style>
  <w:style w:type="paragraph" w:customStyle="1" w:styleId="ConsPlusNormal1">
    <w:name w:val="ConsPlusNormal"/>
    <w:rsid w:val="007D1A4E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11">
    <w:name w:val="Знак Знак Знак1"/>
    <w:aliases w:val=" Знак Знак1,Знак Знак Знак2"/>
    <w:rsid w:val="007D1A4E"/>
    <w:rPr>
      <w:sz w:val="24"/>
      <w:szCs w:val="24"/>
      <w:lang w:val="ru-RU" w:eastAsia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0" w:uiPriority="0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27B6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uiPriority w:val="9"/>
    <w:qFormat/>
    <w:rsid w:val="001028E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3B161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6">
    <w:name w:val="heading 6"/>
    <w:basedOn w:val="a"/>
    <w:next w:val="a"/>
    <w:link w:val="60"/>
    <w:qFormat/>
    <w:rsid w:val="008059F9"/>
    <w:pPr>
      <w:spacing w:before="240" w:after="6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link w:val="6"/>
    <w:rsid w:val="008059F9"/>
    <w:rPr>
      <w:rFonts w:ascii="Times New Roman" w:eastAsia="Times New Roman" w:hAnsi="Times New Roman" w:cs="Times New Roman"/>
      <w:b/>
      <w:szCs w:val="20"/>
      <w:lang w:eastAsia="ru-RU"/>
    </w:rPr>
  </w:style>
  <w:style w:type="paragraph" w:customStyle="1" w:styleId="21">
    <w:name w:val="Основной текст 21"/>
    <w:basedOn w:val="a"/>
    <w:rsid w:val="008059F9"/>
    <w:pPr>
      <w:ind w:firstLine="709"/>
      <w:jc w:val="both"/>
    </w:pPr>
    <w:rPr>
      <w:sz w:val="26"/>
    </w:rPr>
  </w:style>
  <w:style w:type="paragraph" w:customStyle="1" w:styleId="22">
    <w:name w:val="Основной текст 22"/>
    <w:basedOn w:val="a"/>
    <w:rsid w:val="008059F9"/>
    <w:pPr>
      <w:ind w:firstLine="709"/>
      <w:jc w:val="both"/>
    </w:pPr>
    <w:rPr>
      <w:sz w:val="26"/>
    </w:rPr>
  </w:style>
  <w:style w:type="paragraph" w:customStyle="1" w:styleId="23">
    <w:name w:val="Основной текст 23"/>
    <w:basedOn w:val="a"/>
    <w:rsid w:val="008059F9"/>
    <w:pPr>
      <w:ind w:firstLine="709"/>
      <w:jc w:val="both"/>
    </w:pPr>
    <w:rPr>
      <w:sz w:val="26"/>
    </w:rPr>
  </w:style>
  <w:style w:type="character" w:customStyle="1" w:styleId="10">
    <w:name w:val="Заголовок 1 Знак"/>
    <w:link w:val="1"/>
    <w:uiPriority w:val="9"/>
    <w:rsid w:val="001028E1"/>
    <w:rPr>
      <w:rFonts w:ascii="Cambria" w:eastAsia="Times New Roman" w:hAnsi="Cambria" w:cs="Times New Roman"/>
      <w:b/>
      <w:bCs/>
      <w:kern w:val="32"/>
      <w:sz w:val="32"/>
      <w:szCs w:val="32"/>
    </w:rPr>
  </w:style>
  <w:style w:type="table" w:styleId="a3">
    <w:name w:val="Table Grid"/>
    <w:basedOn w:val="a1"/>
    <w:uiPriority w:val="59"/>
    <w:rsid w:val="00784C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 Indent"/>
    <w:basedOn w:val="a"/>
    <w:link w:val="a5"/>
    <w:rsid w:val="006343BD"/>
    <w:pPr>
      <w:overflowPunct/>
      <w:autoSpaceDE/>
      <w:autoSpaceDN/>
      <w:adjustRightInd/>
      <w:spacing w:before="120"/>
      <w:ind w:firstLine="720"/>
      <w:jc w:val="both"/>
      <w:textAlignment w:val="auto"/>
    </w:pPr>
    <w:rPr>
      <w:sz w:val="26"/>
    </w:rPr>
  </w:style>
  <w:style w:type="character" w:customStyle="1" w:styleId="a5">
    <w:name w:val="Основной текст с отступом Знак"/>
    <w:link w:val="a4"/>
    <w:rsid w:val="006343BD"/>
    <w:rPr>
      <w:rFonts w:ascii="Times New Roman" w:eastAsia="Times New Roman" w:hAnsi="Times New Roman"/>
      <w:sz w:val="26"/>
    </w:rPr>
  </w:style>
  <w:style w:type="character" w:styleId="a6">
    <w:name w:val="Strong"/>
    <w:uiPriority w:val="22"/>
    <w:qFormat/>
    <w:rsid w:val="0050053C"/>
    <w:rPr>
      <w:b/>
      <w:bCs/>
    </w:rPr>
  </w:style>
  <w:style w:type="paragraph" w:styleId="a7">
    <w:name w:val="footer"/>
    <w:basedOn w:val="a"/>
    <w:link w:val="a8"/>
    <w:rsid w:val="009A3BFD"/>
    <w:pPr>
      <w:tabs>
        <w:tab w:val="center" w:pos="4153"/>
        <w:tab w:val="right" w:pos="8306"/>
      </w:tabs>
      <w:overflowPunct/>
      <w:autoSpaceDE/>
      <w:autoSpaceDN/>
      <w:adjustRightInd/>
      <w:textAlignment w:val="auto"/>
    </w:pPr>
    <w:rPr>
      <w:sz w:val="28"/>
    </w:rPr>
  </w:style>
  <w:style w:type="character" w:customStyle="1" w:styleId="a8">
    <w:name w:val="Нижний колонтитул Знак"/>
    <w:link w:val="a7"/>
    <w:rsid w:val="009A3BFD"/>
    <w:rPr>
      <w:rFonts w:ascii="Times New Roman" w:eastAsia="Times New Roman" w:hAnsi="Times New Roman"/>
      <w:sz w:val="28"/>
    </w:rPr>
  </w:style>
  <w:style w:type="character" w:customStyle="1" w:styleId="20">
    <w:name w:val="Заголовок 2 Знак"/>
    <w:link w:val="2"/>
    <w:uiPriority w:val="9"/>
    <w:semiHidden/>
    <w:rsid w:val="003B1613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styleId="a9">
    <w:name w:val="Hyperlink"/>
    <w:uiPriority w:val="99"/>
    <w:unhideWhenUsed/>
    <w:rsid w:val="00067FAE"/>
    <w:rPr>
      <w:color w:val="0000FF"/>
      <w:u w:val="single"/>
    </w:rPr>
  </w:style>
  <w:style w:type="paragraph" w:styleId="aa">
    <w:name w:val="Normal (Web)"/>
    <w:basedOn w:val="a"/>
    <w:uiPriority w:val="99"/>
    <w:semiHidden/>
    <w:unhideWhenUsed/>
    <w:rsid w:val="00067FAE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231E5D"/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uiPriority w:val="99"/>
    <w:semiHidden/>
    <w:rsid w:val="00231E5D"/>
    <w:rPr>
      <w:rFonts w:ascii="Tahoma" w:eastAsia="Times New Roman" w:hAnsi="Tahoma" w:cs="Tahoma"/>
      <w:sz w:val="16"/>
      <w:szCs w:val="16"/>
    </w:rPr>
  </w:style>
  <w:style w:type="paragraph" w:customStyle="1" w:styleId="Default">
    <w:name w:val="Default"/>
    <w:rsid w:val="00C41712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ConsPlusNormal">
    <w:name w:val="ConsPlusNormal Знак"/>
    <w:link w:val="ConsPlusNormal0"/>
    <w:rsid w:val="007D1A4E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ad">
    <w:name w:val="Гипертекстовая ссылка"/>
    <w:rsid w:val="007D1A4E"/>
    <w:rPr>
      <w:rFonts w:cs="Times New Roman"/>
      <w:b/>
      <w:color w:val="106BBE"/>
    </w:rPr>
  </w:style>
  <w:style w:type="character" w:customStyle="1" w:styleId="ConsPlusNormal0">
    <w:name w:val="ConsPlusNormal Знак Знак"/>
    <w:link w:val="ConsPlusNormal"/>
    <w:locked/>
    <w:rsid w:val="007D1A4E"/>
    <w:rPr>
      <w:rFonts w:ascii="Arial" w:eastAsia="Times New Roman" w:hAnsi="Arial" w:cs="Arial"/>
      <w:lang w:val="ru-RU" w:eastAsia="ru-RU" w:bidi="ar-SA"/>
    </w:rPr>
  </w:style>
  <w:style w:type="paragraph" w:styleId="ae">
    <w:name w:val="Body Text"/>
    <w:basedOn w:val="a"/>
    <w:link w:val="af"/>
    <w:uiPriority w:val="99"/>
    <w:semiHidden/>
    <w:unhideWhenUsed/>
    <w:rsid w:val="007D1A4E"/>
    <w:pPr>
      <w:spacing w:after="120"/>
    </w:pPr>
  </w:style>
  <w:style w:type="character" w:customStyle="1" w:styleId="af">
    <w:name w:val="Основной текст Знак"/>
    <w:link w:val="ae"/>
    <w:uiPriority w:val="99"/>
    <w:semiHidden/>
    <w:rsid w:val="007D1A4E"/>
    <w:rPr>
      <w:rFonts w:ascii="Times New Roman" w:eastAsia="Times New Roman" w:hAnsi="Times New Roman"/>
    </w:rPr>
  </w:style>
  <w:style w:type="paragraph" w:styleId="af0">
    <w:name w:val="header"/>
    <w:aliases w:val=" Знак Знак Знак, Знак Знак,Знак Знак Знак,Знак Знак"/>
    <w:basedOn w:val="a"/>
    <w:link w:val="af1"/>
    <w:unhideWhenUsed/>
    <w:rsid w:val="007D1A4E"/>
    <w:pPr>
      <w:tabs>
        <w:tab w:val="center" w:pos="4677"/>
        <w:tab w:val="right" w:pos="9355"/>
      </w:tabs>
      <w:overflowPunct/>
      <w:autoSpaceDE/>
      <w:autoSpaceDN/>
      <w:adjustRightInd/>
      <w:textAlignment w:val="auto"/>
    </w:pPr>
    <w:rPr>
      <w:sz w:val="24"/>
      <w:szCs w:val="24"/>
      <w:lang w:eastAsia="en-US"/>
    </w:rPr>
  </w:style>
  <w:style w:type="character" w:customStyle="1" w:styleId="af1">
    <w:name w:val="Верхний колонтитул Знак"/>
    <w:aliases w:val=" Знак Знак Знак Знак, Знак Знак Знак1,Знак Знак Знак Знак,Знак Знак Знак3"/>
    <w:link w:val="af0"/>
    <w:rsid w:val="007D1A4E"/>
    <w:rPr>
      <w:rFonts w:ascii="Times New Roman" w:eastAsia="Times New Roman" w:hAnsi="Times New Roman"/>
      <w:sz w:val="24"/>
      <w:szCs w:val="24"/>
      <w:lang w:eastAsia="en-US"/>
    </w:rPr>
  </w:style>
  <w:style w:type="paragraph" w:customStyle="1" w:styleId="ConsPlusNormal1">
    <w:name w:val="ConsPlusNormal"/>
    <w:rsid w:val="007D1A4E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11">
    <w:name w:val="Знак Знак Знак1"/>
    <w:aliases w:val=" Знак Знак1,Знак Знак Знак2"/>
    <w:rsid w:val="007D1A4E"/>
    <w:rPr>
      <w:sz w:val="24"/>
      <w:szCs w:val="24"/>
      <w:lang w:val="ru-RU" w:eastAsia="en-US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86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9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9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45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60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5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8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61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1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9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4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A94021BF7174525EDEE45A63EC27721B250AF5F94FB62C66E12D9367B026BDA9D4168AD342233611FBCB92874084E7E5Fo7O9M" TargetMode="External"/><Relationship Id="rId13" Type="http://schemas.openxmlformats.org/officeDocument/2006/relationships/hyperlink" Target="http://www.pravo.gov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consultantplus://offline/ref=02A079F21B29E184B1178D3F0DA93B36BB7CACD40377DB48AAAD17E4B0A0308E09079063F30C66658CEAA3848EE24DC946D47E3B43A5049C9E184E6860NFN" TargetMode="External"/><Relationship Id="rId2" Type="http://schemas.openxmlformats.org/officeDocument/2006/relationships/styles" Target="styles.xml"/><Relationship Id="rId16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ABC4DFCBCE66B1D1181FA61377F336D5A13759E6E3829FC51AFF58375BDE0FC41AAB97A9C4AD6C8E5BB16655FE8EC9E980EEBC0FDB98EBD5o2j5M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ABC4DFCBCE66B1D1181FA61377F336D5A13759E4E6899FC51AFF58375BDE0FC408ABCFA5C4A4738C57A43004BBoDj2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02A079F21B29E184B1178D3F0DA93B36BB7CACD40377DB48AAAD17E4B0A0308E09079063F30C66658CEAA3848EE24DC946D47E3B43A5049C9E184E6860NFN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622</Words>
  <Characters>3551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gypnor</Company>
  <LinksUpToDate>false</LinksUpToDate>
  <CharactersWithSpaces>4165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123</cp:lastModifiedBy>
  <cp:revision>2</cp:revision>
  <cp:lastPrinted>2019-08-09T14:05:00Z</cp:lastPrinted>
  <dcterms:created xsi:type="dcterms:W3CDTF">2019-08-12T08:27:00Z</dcterms:created>
  <dcterms:modified xsi:type="dcterms:W3CDTF">2019-08-12T08:27:00Z</dcterms:modified>
</cp:coreProperties>
</file>